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A1" w:rsidRPr="00014934" w:rsidRDefault="00FE29A1" w:rsidP="00FE29A1">
      <w:pPr>
        <w:jc w:val="center"/>
        <w:rPr>
          <w:b/>
        </w:rPr>
      </w:pPr>
      <w:r w:rsidRPr="00014934">
        <w:rPr>
          <w:b/>
        </w:rPr>
        <w:t>ОТЧЕТ</w:t>
      </w:r>
      <w:r w:rsidRPr="00014934">
        <w:rPr>
          <w:b/>
        </w:rPr>
        <w:br/>
        <w:t xml:space="preserve">о достижении целевых показателей результативности муниципальной программы </w:t>
      </w:r>
    </w:p>
    <w:p w:rsidR="00FE29A1" w:rsidRDefault="00FE29A1" w:rsidP="00FE29A1">
      <w:pPr>
        <w:jc w:val="center"/>
        <w:rPr>
          <w:b/>
        </w:rPr>
      </w:pPr>
      <w:r w:rsidRPr="00014934">
        <w:rPr>
          <w:b/>
        </w:rPr>
        <w:t>«</w:t>
      </w:r>
      <w:r w:rsidRPr="00014934">
        <w:rPr>
          <w:b/>
          <w:bCs/>
        </w:rPr>
        <w:t>Муниципальное имущество</w:t>
      </w:r>
      <w:r w:rsidRPr="00014934">
        <w:rPr>
          <w:b/>
        </w:rPr>
        <w:t>»</w:t>
      </w:r>
    </w:p>
    <w:p w:rsidR="00476E38" w:rsidRPr="00014934" w:rsidRDefault="00476E38" w:rsidP="00FE29A1">
      <w:pPr>
        <w:jc w:val="center"/>
        <w:rPr>
          <w:b/>
        </w:rPr>
      </w:pPr>
      <w:r>
        <w:rPr>
          <w:b/>
        </w:rPr>
        <w:t xml:space="preserve">за </w:t>
      </w:r>
      <w:r w:rsidR="000246DE">
        <w:rPr>
          <w:b/>
        </w:rPr>
        <w:t>3</w:t>
      </w:r>
      <w:r>
        <w:rPr>
          <w:b/>
        </w:rPr>
        <w:t xml:space="preserve"> квартал 2018 года</w:t>
      </w:r>
    </w:p>
    <w:p w:rsidR="00FE29A1" w:rsidRPr="00014934" w:rsidRDefault="00FE29A1" w:rsidP="00FE29A1">
      <w:pPr>
        <w:jc w:val="right"/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3337"/>
        <w:gridCol w:w="5100"/>
        <w:gridCol w:w="1591"/>
        <w:gridCol w:w="1019"/>
        <w:gridCol w:w="1020"/>
        <w:gridCol w:w="1019"/>
        <w:gridCol w:w="1020"/>
      </w:tblGrid>
      <w:tr w:rsidR="00FE29A1" w:rsidRPr="004D54BF" w:rsidTr="00476E38">
        <w:trPr>
          <w:trHeight w:val="20"/>
          <w:tblHeader/>
          <w:jc w:val="center"/>
        </w:trPr>
        <w:tc>
          <w:tcPr>
            <w:tcW w:w="636" w:type="dxa"/>
            <w:vMerge w:val="restart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37" w:type="dxa"/>
            <w:vMerge w:val="restart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Подпрограммы</w:t>
            </w:r>
          </w:p>
        </w:tc>
        <w:tc>
          <w:tcPr>
            <w:tcW w:w="5100" w:type="dxa"/>
            <w:vMerge w:val="restart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8E0E5B">
              <w:rPr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1591" w:type="dxa"/>
            <w:vMerge w:val="restart"/>
          </w:tcPr>
          <w:p w:rsidR="00FE29A1" w:rsidRPr="008E0E5B" w:rsidRDefault="00FE29A1" w:rsidP="00476E38">
            <w:pPr>
              <w:autoSpaceDE w:val="0"/>
              <w:autoSpaceDN w:val="0"/>
              <w:adjustRightInd w:val="0"/>
              <w:jc w:val="center"/>
            </w:pPr>
            <w:r w:rsidRPr="008E0E5B">
              <w:rPr>
                <w:sz w:val="22"/>
                <w:szCs w:val="22"/>
              </w:rPr>
              <w:t xml:space="preserve">Единица </w:t>
            </w:r>
          </w:p>
          <w:p w:rsidR="00FE29A1" w:rsidRPr="008E0E5B" w:rsidRDefault="00FE29A1" w:rsidP="00476E38">
            <w:pPr>
              <w:jc w:val="center"/>
            </w:pPr>
            <w:r w:rsidRPr="008E0E5B">
              <w:rPr>
                <w:sz w:val="22"/>
                <w:szCs w:val="22"/>
              </w:rPr>
              <w:t>измерения</w:t>
            </w:r>
          </w:p>
        </w:tc>
        <w:tc>
          <w:tcPr>
            <w:tcW w:w="4078" w:type="dxa"/>
            <w:gridSpan w:val="4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8E0E5B">
              <w:rPr>
                <w:sz w:val="22"/>
                <w:szCs w:val="22"/>
              </w:rPr>
              <w:t>Значение целевого показателя результативности</w:t>
            </w:r>
          </w:p>
        </w:tc>
      </w:tr>
      <w:tr w:rsidR="00FE29A1" w:rsidRPr="004D54BF" w:rsidTr="00476E38">
        <w:trPr>
          <w:trHeight w:val="20"/>
          <w:tblHeader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0" w:type="dxa"/>
            <w:vMerge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1" w:type="dxa"/>
            <w:vMerge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1 кв.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2 кв.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3 кв.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4 кв.</w:t>
            </w: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37" w:type="dxa"/>
            <w:vMerge w:val="restart"/>
            <w:vAlign w:val="center"/>
          </w:tcPr>
          <w:p w:rsidR="00FE29A1" w:rsidRPr="004D54BF" w:rsidRDefault="00FE29A1" w:rsidP="00476E38">
            <w:pPr>
              <w:rPr>
                <w:b/>
                <w:color w:val="000000"/>
              </w:rPr>
            </w:pPr>
            <w:r w:rsidRPr="004D54BF">
              <w:rPr>
                <w:sz w:val="22"/>
                <w:szCs w:val="22"/>
              </w:rPr>
              <w:t>Учет муниципального имущества</w:t>
            </w: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застрахованного</w:t>
            </w:r>
            <w:r w:rsidRPr="004D54BF">
              <w:rPr>
                <w:color w:val="000000"/>
                <w:sz w:val="22"/>
                <w:szCs w:val="22"/>
              </w:rPr>
              <w:t xml:space="preserve"> муниципального жилого фонда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FE29A1" w:rsidRPr="004D54BF" w:rsidRDefault="000246DE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/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поставленных на учет квартир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19" w:type="dxa"/>
            <w:vAlign w:val="center"/>
          </w:tcPr>
          <w:p w:rsidR="00FE29A1" w:rsidRPr="004D54BF" w:rsidRDefault="000246DE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/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зарегистрированных объектов </w:t>
            </w:r>
            <w:r w:rsidRPr="004D54BF">
              <w:rPr>
                <w:color w:val="000000"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19" w:type="dxa"/>
            <w:vAlign w:val="center"/>
          </w:tcPr>
          <w:p w:rsidR="00FE29A1" w:rsidRPr="004D54BF" w:rsidRDefault="000246DE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37" w:type="dxa"/>
            <w:vAlign w:val="center"/>
          </w:tcPr>
          <w:p w:rsidR="00FE29A1" w:rsidRPr="004D54BF" w:rsidRDefault="00FE29A1" w:rsidP="00476E38">
            <w:r w:rsidRPr="004D54BF">
              <w:rPr>
                <w:sz w:val="22"/>
                <w:szCs w:val="22"/>
              </w:rPr>
              <w:t>Эффективное использование муниципального имущества (аренда, продажа, приобретение, передача в управление</w:t>
            </w: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заключенных договоров в отношении муниципального имущества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FE29A1" w:rsidRPr="004D54BF" w:rsidRDefault="000246DE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337" w:type="dxa"/>
            <w:vMerge w:val="restart"/>
            <w:vAlign w:val="center"/>
          </w:tcPr>
          <w:p w:rsidR="00FE29A1" w:rsidRPr="004D54BF" w:rsidRDefault="00FE29A1" w:rsidP="00476E38">
            <w:r w:rsidRPr="004D54BF">
              <w:rPr>
                <w:sz w:val="22"/>
                <w:szCs w:val="22"/>
              </w:rPr>
              <w:t>Бесхозяйное, выморочное имущество</w:t>
            </w: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в</w:t>
            </w:r>
            <w:r w:rsidRPr="004D54BF">
              <w:rPr>
                <w:color w:val="000000"/>
                <w:sz w:val="22"/>
                <w:szCs w:val="22"/>
              </w:rPr>
              <w:t>ыявлен</w:t>
            </w:r>
            <w:r>
              <w:rPr>
                <w:color w:val="000000"/>
                <w:sz w:val="22"/>
                <w:szCs w:val="22"/>
              </w:rPr>
              <w:t>ного</w:t>
            </w:r>
            <w:r w:rsidRPr="004D54BF">
              <w:rPr>
                <w:color w:val="000000"/>
                <w:sz w:val="22"/>
                <w:szCs w:val="22"/>
              </w:rPr>
              <w:t xml:space="preserve"> бесхозяйного имущества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FE29A1" w:rsidRPr="004D54BF" w:rsidRDefault="000246DE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/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поставленного</w:t>
            </w:r>
            <w:r w:rsidRPr="004D54BF">
              <w:rPr>
                <w:color w:val="000000"/>
                <w:sz w:val="22"/>
                <w:szCs w:val="22"/>
              </w:rPr>
              <w:t xml:space="preserve"> на учет бесхозяйного имущества 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FE29A1" w:rsidRPr="004D54BF" w:rsidRDefault="000246DE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0F6EED" w:rsidRPr="004D54BF" w:rsidTr="00476E38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0F6EED" w:rsidRPr="004D54BF" w:rsidRDefault="000F6EED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337" w:type="dxa"/>
            <w:vMerge w:val="restart"/>
            <w:vAlign w:val="center"/>
          </w:tcPr>
          <w:p w:rsidR="000F6EED" w:rsidRPr="004D54BF" w:rsidRDefault="000F6EED" w:rsidP="00476E38">
            <w:r w:rsidRPr="004D54BF">
              <w:rPr>
                <w:sz w:val="22"/>
                <w:szCs w:val="22"/>
              </w:rPr>
              <w:t>Ремонт и реконструкция муниципального имущества</w:t>
            </w:r>
          </w:p>
        </w:tc>
        <w:tc>
          <w:tcPr>
            <w:tcW w:w="5100" w:type="dxa"/>
            <w:vAlign w:val="center"/>
          </w:tcPr>
          <w:p w:rsidR="000F6EED" w:rsidRPr="004D54BF" w:rsidRDefault="000F6EED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помещения совета депутатов п. Аннино, ул. Садовая, д.10 (контракт 2017)</w:t>
            </w:r>
          </w:p>
        </w:tc>
        <w:tc>
          <w:tcPr>
            <w:tcW w:w="1591" w:type="dxa"/>
            <w:vMerge w:val="restart"/>
            <w:vAlign w:val="center"/>
          </w:tcPr>
          <w:p w:rsidR="000F6EED" w:rsidRPr="004D54BF" w:rsidRDefault="000F6EED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1019" w:type="dxa"/>
            <w:vAlign w:val="center"/>
          </w:tcPr>
          <w:p w:rsidR="000F6EED" w:rsidRPr="004D54BF" w:rsidRDefault="000F6EED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020" w:type="dxa"/>
            <w:vAlign w:val="center"/>
          </w:tcPr>
          <w:p w:rsidR="000F6EED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019" w:type="dxa"/>
            <w:vAlign w:val="center"/>
          </w:tcPr>
          <w:p w:rsidR="000F6EED" w:rsidRPr="004D54BF" w:rsidRDefault="000246DE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020" w:type="dxa"/>
            <w:vAlign w:val="center"/>
          </w:tcPr>
          <w:p w:rsidR="000F6EED" w:rsidRPr="004D54BF" w:rsidRDefault="000F6EED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476E38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476E38" w:rsidRPr="004D54BF" w:rsidRDefault="00476E38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476E38" w:rsidRPr="004D54BF" w:rsidRDefault="00476E38" w:rsidP="00476E38"/>
        </w:tc>
        <w:tc>
          <w:tcPr>
            <w:tcW w:w="5100" w:type="dxa"/>
          </w:tcPr>
          <w:p w:rsidR="00476E38" w:rsidRDefault="00476E38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крыльца и покраска здания п. Аннино, ул. Садовая, д. 10</w:t>
            </w:r>
          </w:p>
        </w:tc>
        <w:tc>
          <w:tcPr>
            <w:tcW w:w="1591" w:type="dxa"/>
            <w:vMerge/>
            <w:vAlign w:val="center"/>
          </w:tcPr>
          <w:p w:rsidR="00476E38" w:rsidRDefault="00476E38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476E38" w:rsidRDefault="000F6EED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476E38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19" w:type="dxa"/>
            <w:vAlign w:val="center"/>
          </w:tcPr>
          <w:p w:rsidR="00476E38" w:rsidRPr="004D54BF" w:rsidRDefault="000246DE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476E38" w:rsidRPr="004D54BF" w:rsidRDefault="00476E38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476E38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476E38" w:rsidRPr="004D54BF" w:rsidRDefault="00476E38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476E38" w:rsidRPr="004D54BF" w:rsidRDefault="00476E38" w:rsidP="00476E38"/>
        </w:tc>
        <w:tc>
          <w:tcPr>
            <w:tcW w:w="5100" w:type="dxa"/>
          </w:tcPr>
          <w:p w:rsidR="00476E38" w:rsidRDefault="00476E38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помещений в здании администрации, п. Аннино, ул. Садовая, д. 10 (контракт 2017)</w:t>
            </w:r>
          </w:p>
        </w:tc>
        <w:tc>
          <w:tcPr>
            <w:tcW w:w="1591" w:type="dxa"/>
            <w:vMerge/>
            <w:vAlign w:val="center"/>
          </w:tcPr>
          <w:p w:rsidR="00476E38" w:rsidRDefault="00476E38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476E38" w:rsidRDefault="000F6EED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476E38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019" w:type="dxa"/>
            <w:vAlign w:val="center"/>
          </w:tcPr>
          <w:p w:rsidR="00476E38" w:rsidRPr="004D54BF" w:rsidRDefault="000246DE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020" w:type="dxa"/>
            <w:vAlign w:val="center"/>
          </w:tcPr>
          <w:p w:rsidR="00476E38" w:rsidRPr="004D54BF" w:rsidRDefault="00476E38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0246DE" w:rsidRPr="004D54BF" w:rsidTr="000F6EED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0246DE" w:rsidRPr="004D54BF" w:rsidRDefault="000246DE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337" w:type="dxa"/>
            <w:vMerge w:val="restart"/>
            <w:vAlign w:val="center"/>
          </w:tcPr>
          <w:p w:rsidR="000246DE" w:rsidRPr="004D54BF" w:rsidRDefault="000246DE" w:rsidP="00476E38">
            <w:r w:rsidRPr="004D54BF">
              <w:rPr>
                <w:sz w:val="22"/>
                <w:szCs w:val="22"/>
              </w:rPr>
              <w:t>Ремонт и капитальный ремонт муниципального жилищного фонда</w:t>
            </w:r>
          </w:p>
        </w:tc>
        <w:tc>
          <w:tcPr>
            <w:tcW w:w="5100" w:type="dxa"/>
            <w:vAlign w:val="center"/>
          </w:tcPr>
          <w:p w:rsidR="000246DE" w:rsidRPr="004D54BF" w:rsidRDefault="000246DE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</w:rPr>
              <w:t>Иннолово</w:t>
            </w:r>
            <w:proofErr w:type="spellEnd"/>
            <w:r>
              <w:rPr>
                <w:color w:val="000000"/>
                <w:sz w:val="22"/>
                <w:szCs w:val="22"/>
              </w:rPr>
              <w:t>, ул. Комсомольская, д. 2, смена полов кв. 8</w:t>
            </w:r>
          </w:p>
        </w:tc>
        <w:tc>
          <w:tcPr>
            <w:tcW w:w="1591" w:type="dxa"/>
            <w:vMerge w:val="restart"/>
            <w:vAlign w:val="center"/>
          </w:tcPr>
          <w:p w:rsidR="000246DE" w:rsidRPr="004D54BF" w:rsidRDefault="000246DE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1019" w:type="dxa"/>
          </w:tcPr>
          <w:p w:rsidR="000246DE" w:rsidRDefault="000246DE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0246DE" w:rsidRPr="004D54BF" w:rsidRDefault="000246DE" w:rsidP="00476E38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нет</w:t>
            </w:r>
          </w:p>
        </w:tc>
        <w:tc>
          <w:tcPr>
            <w:tcW w:w="1019" w:type="dxa"/>
            <w:vAlign w:val="center"/>
          </w:tcPr>
          <w:p w:rsidR="000246DE" w:rsidRPr="004D54BF" w:rsidRDefault="000246DE" w:rsidP="00D62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0246DE" w:rsidRPr="004D54BF" w:rsidRDefault="000246DE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0246DE" w:rsidRPr="004D54BF" w:rsidTr="00327AA4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0246DE" w:rsidRPr="004D54BF" w:rsidRDefault="000246DE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0246DE" w:rsidRPr="004D54BF" w:rsidRDefault="000246DE" w:rsidP="00476E38"/>
        </w:tc>
        <w:tc>
          <w:tcPr>
            <w:tcW w:w="5100" w:type="dxa"/>
            <w:vAlign w:val="center"/>
          </w:tcPr>
          <w:p w:rsidR="000246DE" w:rsidRDefault="000246DE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п. Аннино, ул. Спортивная, д. 41, смена полов</w:t>
            </w:r>
          </w:p>
        </w:tc>
        <w:tc>
          <w:tcPr>
            <w:tcW w:w="1591" w:type="dxa"/>
            <w:vMerge/>
            <w:vAlign w:val="center"/>
          </w:tcPr>
          <w:p w:rsidR="000246DE" w:rsidRDefault="000246DE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</w:tcPr>
          <w:p w:rsidR="000246DE" w:rsidRDefault="000246DE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</w:tcPr>
          <w:p w:rsidR="000246DE" w:rsidRDefault="000246DE" w:rsidP="00D62462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19" w:type="dxa"/>
          </w:tcPr>
          <w:p w:rsidR="000246DE" w:rsidRDefault="000246DE" w:rsidP="00D62462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0246DE" w:rsidRPr="004D54BF" w:rsidRDefault="000246DE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0246DE" w:rsidRPr="004D54BF" w:rsidTr="00327AA4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0246DE" w:rsidRPr="004D54BF" w:rsidRDefault="000246DE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0246DE" w:rsidRPr="004D54BF" w:rsidRDefault="000246DE" w:rsidP="00476E38"/>
        </w:tc>
        <w:tc>
          <w:tcPr>
            <w:tcW w:w="5100" w:type="dxa"/>
            <w:vAlign w:val="center"/>
          </w:tcPr>
          <w:p w:rsidR="000246DE" w:rsidRDefault="000246DE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д. Лесопитомник, д. 5, ремонт полов</w:t>
            </w:r>
          </w:p>
        </w:tc>
        <w:tc>
          <w:tcPr>
            <w:tcW w:w="1591" w:type="dxa"/>
            <w:vMerge/>
            <w:vAlign w:val="center"/>
          </w:tcPr>
          <w:p w:rsidR="000246DE" w:rsidRDefault="000246DE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</w:tcPr>
          <w:p w:rsidR="000246DE" w:rsidRDefault="000246DE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</w:tcPr>
          <w:p w:rsidR="000246DE" w:rsidRDefault="000246DE" w:rsidP="00D62462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19" w:type="dxa"/>
          </w:tcPr>
          <w:p w:rsidR="000246DE" w:rsidRDefault="000246DE" w:rsidP="00D62462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0246DE" w:rsidRPr="004D54BF" w:rsidRDefault="000246DE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0246DE" w:rsidRPr="004D54BF" w:rsidTr="00327AA4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0246DE" w:rsidRPr="004D54BF" w:rsidRDefault="000246DE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0246DE" w:rsidRPr="004D54BF" w:rsidRDefault="000246DE" w:rsidP="00476E38"/>
        </w:tc>
        <w:tc>
          <w:tcPr>
            <w:tcW w:w="5100" w:type="dxa"/>
            <w:vAlign w:val="center"/>
          </w:tcPr>
          <w:p w:rsidR="000246DE" w:rsidRDefault="000246DE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д. Лесопитомник, д. 5, ремонт кровли</w:t>
            </w:r>
          </w:p>
        </w:tc>
        <w:tc>
          <w:tcPr>
            <w:tcW w:w="1591" w:type="dxa"/>
            <w:vMerge/>
            <w:vAlign w:val="center"/>
          </w:tcPr>
          <w:p w:rsidR="000246DE" w:rsidRDefault="000246DE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</w:tcPr>
          <w:p w:rsidR="000246DE" w:rsidRDefault="000246DE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</w:tcPr>
          <w:p w:rsidR="000246DE" w:rsidRDefault="000246DE" w:rsidP="00D62462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19" w:type="dxa"/>
          </w:tcPr>
          <w:p w:rsidR="000246DE" w:rsidRDefault="000246DE" w:rsidP="00D62462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0246DE" w:rsidRPr="004D54BF" w:rsidRDefault="000246DE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0246DE" w:rsidRPr="004D54BF" w:rsidTr="00327AA4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0246DE" w:rsidRPr="004D54BF" w:rsidRDefault="000246DE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0246DE" w:rsidRPr="004D54BF" w:rsidRDefault="000246DE" w:rsidP="00476E38"/>
        </w:tc>
        <w:tc>
          <w:tcPr>
            <w:tcW w:w="5100" w:type="dxa"/>
            <w:vAlign w:val="center"/>
          </w:tcPr>
          <w:p w:rsidR="000246DE" w:rsidRDefault="000246DE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квартир, г.п. Новоселье, д. 167, кв. 2, 3</w:t>
            </w:r>
          </w:p>
        </w:tc>
        <w:tc>
          <w:tcPr>
            <w:tcW w:w="1591" w:type="dxa"/>
            <w:vMerge/>
            <w:vAlign w:val="center"/>
          </w:tcPr>
          <w:p w:rsidR="000246DE" w:rsidRDefault="000246DE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</w:tcPr>
          <w:p w:rsidR="000246DE" w:rsidRDefault="000246DE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</w:tcPr>
          <w:p w:rsidR="000246DE" w:rsidRDefault="000246DE" w:rsidP="00D62462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19" w:type="dxa"/>
          </w:tcPr>
          <w:p w:rsidR="000246DE" w:rsidRDefault="000246DE" w:rsidP="00D62462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0246DE" w:rsidRPr="004D54BF" w:rsidRDefault="000246DE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0246DE" w:rsidRPr="004D54BF" w:rsidTr="00327AA4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0246DE" w:rsidRPr="004D54BF" w:rsidRDefault="000246DE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0246DE" w:rsidRPr="004D54BF" w:rsidRDefault="000246DE" w:rsidP="00476E38"/>
        </w:tc>
        <w:tc>
          <w:tcPr>
            <w:tcW w:w="5100" w:type="dxa"/>
            <w:vAlign w:val="center"/>
          </w:tcPr>
          <w:p w:rsidR="000246DE" w:rsidRDefault="000246DE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 пандуса г.п. Новоселье, д. 166</w:t>
            </w:r>
          </w:p>
        </w:tc>
        <w:tc>
          <w:tcPr>
            <w:tcW w:w="1591" w:type="dxa"/>
            <w:vMerge/>
            <w:vAlign w:val="center"/>
          </w:tcPr>
          <w:p w:rsidR="000246DE" w:rsidRDefault="000246DE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</w:tcPr>
          <w:p w:rsidR="000246DE" w:rsidRDefault="000246DE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</w:tcPr>
          <w:p w:rsidR="000246DE" w:rsidRDefault="000246DE" w:rsidP="00D62462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19" w:type="dxa"/>
          </w:tcPr>
          <w:p w:rsidR="000246DE" w:rsidRDefault="000246DE" w:rsidP="00D62462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0246DE" w:rsidRPr="004D54BF" w:rsidRDefault="000246DE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0246DE" w:rsidRPr="004D54BF" w:rsidTr="00327AA4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0246DE" w:rsidRPr="004D54BF" w:rsidRDefault="000246DE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0246DE" w:rsidRPr="004D54BF" w:rsidRDefault="000246DE" w:rsidP="00476E38"/>
        </w:tc>
        <w:tc>
          <w:tcPr>
            <w:tcW w:w="5100" w:type="dxa"/>
            <w:vAlign w:val="center"/>
          </w:tcPr>
          <w:p w:rsidR="000246DE" w:rsidRDefault="000246DE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квартир п. Аннино, ул. Центральная, д. 1, кв.4, ул. 10-й пятилетки, д. 1, кв. 20</w:t>
            </w:r>
          </w:p>
        </w:tc>
        <w:tc>
          <w:tcPr>
            <w:tcW w:w="1591" w:type="dxa"/>
            <w:vMerge/>
            <w:vAlign w:val="center"/>
          </w:tcPr>
          <w:p w:rsidR="000246DE" w:rsidRDefault="000246DE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</w:tcPr>
          <w:p w:rsidR="000246DE" w:rsidRDefault="000246DE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</w:tcPr>
          <w:p w:rsidR="000246DE" w:rsidRDefault="000246DE" w:rsidP="00D62462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19" w:type="dxa"/>
          </w:tcPr>
          <w:p w:rsidR="000246DE" w:rsidRDefault="000246DE" w:rsidP="00D62462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0246DE" w:rsidRPr="004D54BF" w:rsidRDefault="000246DE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476E38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476E38" w:rsidRPr="004D54BF" w:rsidRDefault="00476E38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476E38" w:rsidRPr="004D54BF" w:rsidRDefault="00476E38" w:rsidP="00476E38"/>
        </w:tc>
        <w:tc>
          <w:tcPr>
            <w:tcW w:w="5100" w:type="dxa"/>
            <w:vAlign w:val="center"/>
          </w:tcPr>
          <w:p w:rsidR="00476E38" w:rsidRDefault="00476E38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дымоходов д. </w:t>
            </w:r>
            <w:proofErr w:type="spellStart"/>
            <w:r>
              <w:rPr>
                <w:color w:val="000000"/>
                <w:sz w:val="22"/>
                <w:szCs w:val="22"/>
              </w:rPr>
              <w:t>Иннолово</w:t>
            </w:r>
            <w:proofErr w:type="spellEnd"/>
            <w:r>
              <w:rPr>
                <w:color w:val="000000"/>
                <w:sz w:val="22"/>
                <w:szCs w:val="22"/>
              </w:rPr>
              <w:t>, ул. Комсомольская, д. 2</w:t>
            </w:r>
          </w:p>
        </w:tc>
        <w:tc>
          <w:tcPr>
            <w:tcW w:w="1591" w:type="dxa"/>
            <w:vMerge/>
            <w:vAlign w:val="center"/>
          </w:tcPr>
          <w:p w:rsidR="00476E38" w:rsidRDefault="00476E38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476E38" w:rsidRDefault="000F6EED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476E38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19" w:type="dxa"/>
            <w:vAlign w:val="center"/>
          </w:tcPr>
          <w:p w:rsidR="00476E38" w:rsidRPr="004D54BF" w:rsidRDefault="000246DE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476E38" w:rsidRPr="004D54BF" w:rsidRDefault="00476E38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337" w:type="dxa"/>
            <w:vMerge w:val="restart"/>
            <w:vAlign w:val="center"/>
          </w:tcPr>
          <w:p w:rsidR="00FE29A1" w:rsidRPr="004D54BF" w:rsidRDefault="00FE29A1" w:rsidP="00476E38">
            <w:r w:rsidRPr="004D54BF">
              <w:rPr>
                <w:sz w:val="22"/>
                <w:szCs w:val="22"/>
              </w:rPr>
              <w:t>Замена внутриквартирного оборудования в жилищном фонде</w:t>
            </w: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радиаторов отопления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FE29A1" w:rsidRPr="004D54BF" w:rsidRDefault="000246DE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>
            <w:pPr>
              <w:rPr>
                <w:b/>
                <w:color w:val="000000"/>
              </w:rPr>
            </w:pP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газовых и электрических плит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9" w:type="dxa"/>
            <w:vAlign w:val="center"/>
          </w:tcPr>
          <w:p w:rsidR="00FE29A1" w:rsidRPr="004D54BF" w:rsidRDefault="000246DE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>
            <w:pPr>
              <w:rPr>
                <w:b/>
                <w:color w:val="000000"/>
              </w:rPr>
            </w:pP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Установка и замена индивидуальных узлов учета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7F5F4D" w:rsidP="00476E38">
            <w:pPr>
              <w:jc w:val="center"/>
              <w:rPr>
                <w:color w:val="000000"/>
              </w:rPr>
            </w:pPr>
            <w:r w:rsidRPr="007F5F4D">
              <w:rPr>
                <w:color w:val="000000"/>
                <w:highlight w:val="yellow"/>
              </w:rPr>
              <w:t>43</w:t>
            </w:r>
          </w:p>
        </w:tc>
        <w:tc>
          <w:tcPr>
            <w:tcW w:w="1020" w:type="dxa"/>
            <w:vAlign w:val="center"/>
          </w:tcPr>
          <w:p w:rsidR="00FE29A1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FE29A1" w:rsidRPr="004D54BF" w:rsidRDefault="000246DE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>
            <w:pPr>
              <w:rPr>
                <w:b/>
                <w:color w:val="000000"/>
              </w:rPr>
            </w:pP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покрытия ванн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FE29A1" w:rsidRPr="004D54BF" w:rsidRDefault="000246DE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</w:pPr>
          </w:p>
        </w:tc>
      </w:tr>
    </w:tbl>
    <w:p w:rsidR="006C17A7" w:rsidRDefault="006C17A7"/>
    <w:sectPr w:rsidR="006C17A7" w:rsidSect="00FE29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5046"/>
    <w:rsid w:val="000246DE"/>
    <w:rsid w:val="000F6EED"/>
    <w:rsid w:val="001B069B"/>
    <w:rsid w:val="003A795B"/>
    <w:rsid w:val="00443E8A"/>
    <w:rsid w:val="00476E38"/>
    <w:rsid w:val="00485046"/>
    <w:rsid w:val="006C17A7"/>
    <w:rsid w:val="007632AF"/>
    <w:rsid w:val="007F5F4D"/>
    <w:rsid w:val="00AE59C5"/>
    <w:rsid w:val="00BF7B1B"/>
    <w:rsid w:val="00DC4506"/>
    <w:rsid w:val="00FE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2019-01-18T06:18:00Z</dcterms:created>
  <dcterms:modified xsi:type="dcterms:W3CDTF">2019-01-18T07:13:00Z</dcterms:modified>
</cp:coreProperties>
</file>