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C6" w:rsidRPr="007E712D" w:rsidRDefault="00C471C6" w:rsidP="007B35A7">
      <w:pPr>
        <w:pStyle w:val="ConsPlusNormal"/>
        <w:ind w:left="5520"/>
        <w:rPr>
          <w:rFonts w:ascii="Times New Roman" w:hAnsi="Times New Roman" w:cs="Times New Roman"/>
          <w:sz w:val="24"/>
          <w:szCs w:val="24"/>
        </w:rPr>
      </w:pPr>
      <w:r w:rsidRPr="007E712D">
        <w:rPr>
          <w:rFonts w:ascii="Times New Roman" w:hAnsi="Times New Roman" w:cs="Times New Roman"/>
          <w:sz w:val="24"/>
          <w:szCs w:val="24"/>
        </w:rPr>
        <w:t>УТВЕРЖДЕНА</w:t>
      </w:r>
    </w:p>
    <w:p w:rsidR="00C471C6" w:rsidRPr="00D153D5" w:rsidRDefault="00C471C6" w:rsidP="00EB38C1">
      <w:pPr>
        <w:pStyle w:val="ConsPlusNormal"/>
        <w:ind w:left="6240" w:firstLine="0"/>
        <w:rPr>
          <w:rFonts w:ascii="Times New Roman" w:hAnsi="Times New Roman" w:cs="Times New Roman"/>
          <w:sz w:val="24"/>
          <w:szCs w:val="24"/>
        </w:rPr>
      </w:pPr>
      <w:r w:rsidRPr="007E712D">
        <w:rPr>
          <w:rFonts w:ascii="Times New Roman" w:hAnsi="Times New Roman" w:cs="Times New Roman"/>
          <w:sz w:val="24"/>
          <w:szCs w:val="24"/>
        </w:rPr>
        <w:t xml:space="preserve">постановлением </w:t>
      </w:r>
      <w:r w:rsidR="00681716">
        <w:rPr>
          <w:rFonts w:ascii="Times New Roman" w:hAnsi="Times New Roman" w:cs="Times New Roman"/>
          <w:sz w:val="24"/>
          <w:szCs w:val="24"/>
        </w:rPr>
        <w:t>администрации МО </w:t>
      </w:r>
      <w:r w:rsidRPr="007E712D">
        <w:rPr>
          <w:rFonts w:ascii="Times New Roman" w:hAnsi="Times New Roman" w:cs="Times New Roman"/>
          <w:sz w:val="24"/>
          <w:szCs w:val="24"/>
        </w:rPr>
        <w:t xml:space="preserve">Аннинское </w:t>
      </w:r>
      <w:r w:rsidR="000E420D">
        <w:rPr>
          <w:rFonts w:ascii="Times New Roman" w:hAnsi="Times New Roman" w:cs="Times New Roman"/>
          <w:sz w:val="24"/>
          <w:szCs w:val="24"/>
        </w:rPr>
        <w:t>городское</w:t>
      </w:r>
      <w:r w:rsidR="00681716">
        <w:rPr>
          <w:rFonts w:ascii="Times New Roman" w:hAnsi="Times New Roman" w:cs="Times New Roman"/>
          <w:sz w:val="24"/>
          <w:szCs w:val="24"/>
        </w:rPr>
        <w:t xml:space="preserve"> поселение </w:t>
      </w:r>
      <w:r w:rsidR="00681716" w:rsidRPr="00D153D5">
        <w:rPr>
          <w:rFonts w:ascii="Times New Roman" w:hAnsi="Times New Roman" w:cs="Times New Roman"/>
          <w:sz w:val="24"/>
          <w:szCs w:val="24"/>
        </w:rPr>
        <w:t>от </w:t>
      </w:r>
      <w:r w:rsidR="00852F80">
        <w:rPr>
          <w:rFonts w:ascii="Times New Roman" w:hAnsi="Times New Roman" w:cs="Times New Roman"/>
          <w:sz w:val="24"/>
          <w:szCs w:val="24"/>
        </w:rPr>
        <w:t>25.01.2023 № 83</w:t>
      </w:r>
      <w:r w:rsidRPr="00D153D5">
        <w:rPr>
          <w:rFonts w:ascii="Times New Roman" w:hAnsi="Times New Roman" w:cs="Times New Roman"/>
          <w:sz w:val="24"/>
          <w:szCs w:val="24"/>
        </w:rPr>
        <w:t xml:space="preserve"> (приложение)</w:t>
      </w: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jc w:val="center"/>
        <w:rPr>
          <w:rFonts w:ascii="Times New Roman" w:hAnsi="Times New Roman"/>
        </w:rPr>
      </w:pPr>
    </w:p>
    <w:p w:rsidR="00C471C6" w:rsidRPr="007E712D" w:rsidRDefault="005C181F" w:rsidP="00EB38C1">
      <w:pPr>
        <w:spacing w:after="0" w:line="240" w:lineRule="auto"/>
        <w:jc w:val="center"/>
        <w:rPr>
          <w:rFonts w:ascii="Times New Roman" w:hAnsi="Times New Roman"/>
          <w:b/>
          <w:sz w:val="28"/>
          <w:szCs w:val="28"/>
        </w:rPr>
      </w:pPr>
      <w:r>
        <w:rPr>
          <w:rFonts w:ascii="Times New Roman" w:hAnsi="Times New Roman"/>
          <w:b/>
          <w:noProof/>
          <w:color w:val="800000"/>
          <w:sz w:val="40"/>
        </w:rPr>
        <w:drawing>
          <wp:inline distT="0" distB="0" distL="0" distR="0">
            <wp:extent cx="1379220" cy="1699260"/>
            <wp:effectExtent l="0" t="0" r="0" b="0"/>
            <wp:docPr id="2" name="Рисунок 1" descr="Описание: Описание: 3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33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699260"/>
                    </a:xfrm>
                    <a:prstGeom prst="rect">
                      <a:avLst/>
                    </a:prstGeom>
                    <a:noFill/>
                    <a:ln>
                      <a:noFill/>
                    </a:ln>
                  </pic:spPr>
                </pic:pic>
              </a:graphicData>
            </a:graphic>
          </wp:inline>
        </w:drawing>
      </w:r>
    </w:p>
    <w:p w:rsidR="00C471C6" w:rsidRPr="007B35A7" w:rsidRDefault="00C471C6" w:rsidP="00EB38C1">
      <w:pPr>
        <w:spacing w:after="0" w:line="240" w:lineRule="auto"/>
        <w:jc w:val="center"/>
        <w:rPr>
          <w:rFonts w:ascii="Times New Roman" w:hAnsi="Times New Roman"/>
          <w:b/>
          <w:sz w:val="28"/>
          <w:szCs w:val="28"/>
        </w:rPr>
      </w:pPr>
    </w:p>
    <w:p w:rsidR="00C471C6" w:rsidRPr="007B35A7" w:rsidRDefault="00C471C6" w:rsidP="00EB38C1">
      <w:pPr>
        <w:spacing w:after="0" w:line="240" w:lineRule="auto"/>
        <w:jc w:val="center"/>
        <w:rPr>
          <w:rFonts w:ascii="Times New Roman" w:hAnsi="Times New Roman"/>
          <w:b/>
          <w:sz w:val="28"/>
          <w:szCs w:val="28"/>
        </w:rPr>
      </w:pPr>
    </w:p>
    <w:p w:rsidR="00C471C6" w:rsidRPr="007E712D" w:rsidRDefault="00C471C6" w:rsidP="00EB38C1">
      <w:pPr>
        <w:spacing w:after="0" w:line="240" w:lineRule="auto"/>
        <w:jc w:val="center"/>
        <w:rPr>
          <w:rFonts w:ascii="Times New Roman" w:hAnsi="Times New Roman"/>
          <w:b/>
          <w:sz w:val="28"/>
          <w:szCs w:val="28"/>
        </w:rPr>
      </w:pPr>
    </w:p>
    <w:p w:rsidR="00C471C6" w:rsidRPr="007E712D" w:rsidRDefault="00C471C6" w:rsidP="00EB38C1">
      <w:pPr>
        <w:spacing w:after="0" w:line="240" w:lineRule="auto"/>
        <w:jc w:val="center"/>
        <w:rPr>
          <w:rFonts w:ascii="Times New Roman" w:hAnsi="Times New Roman"/>
          <w:b/>
          <w:sz w:val="28"/>
          <w:szCs w:val="28"/>
        </w:rPr>
      </w:pPr>
    </w:p>
    <w:p w:rsidR="00C471C6" w:rsidRPr="007E712D" w:rsidRDefault="00C471C6" w:rsidP="00EB38C1">
      <w:pPr>
        <w:spacing w:after="0" w:line="360" w:lineRule="auto"/>
        <w:jc w:val="center"/>
        <w:rPr>
          <w:rFonts w:ascii="Times New Roman" w:hAnsi="Times New Roman"/>
          <w:b/>
          <w:sz w:val="28"/>
          <w:szCs w:val="28"/>
        </w:rPr>
      </w:pPr>
      <w:r w:rsidRPr="007E712D">
        <w:rPr>
          <w:rFonts w:ascii="Times New Roman" w:hAnsi="Times New Roman"/>
          <w:b/>
          <w:sz w:val="28"/>
          <w:szCs w:val="28"/>
        </w:rPr>
        <w:t>Муниципальная программа</w:t>
      </w:r>
    </w:p>
    <w:p w:rsidR="00C471C6" w:rsidRPr="003D7C90" w:rsidRDefault="00C471C6" w:rsidP="00EB38C1">
      <w:pPr>
        <w:spacing w:after="0" w:line="360" w:lineRule="auto"/>
        <w:jc w:val="center"/>
        <w:rPr>
          <w:rFonts w:ascii="Times New Roman" w:hAnsi="Times New Roman"/>
          <w:b/>
          <w:sz w:val="28"/>
          <w:szCs w:val="28"/>
        </w:rPr>
      </w:pPr>
      <w:r w:rsidRPr="007E712D">
        <w:rPr>
          <w:rFonts w:ascii="Times New Roman" w:hAnsi="Times New Roman"/>
          <w:b/>
          <w:sz w:val="28"/>
          <w:szCs w:val="28"/>
        </w:rPr>
        <w:t>«Энергосбережение и повышение энергетической эффективности»</w:t>
      </w:r>
      <w:r w:rsidRPr="007E712D">
        <w:rPr>
          <w:rFonts w:ascii="Times New Roman" w:hAnsi="Times New Roman"/>
          <w:b/>
          <w:sz w:val="28"/>
          <w:szCs w:val="28"/>
        </w:rPr>
        <w:br/>
        <w:t>муниципального образования Аннинское городское поселение</w:t>
      </w:r>
      <w:r w:rsidRPr="007E712D">
        <w:rPr>
          <w:rFonts w:ascii="Times New Roman" w:hAnsi="Times New Roman"/>
          <w:b/>
          <w:sz w:val="28"/>
          <w:szCs w:val="28"/>
        </w:rPr>
        <w:br/>
        <w:t xml:space="preserve">Ломоносовского </w:t>
      </w:r>
      <w:r w:rsidRPr="003D7C90">
        <w:rPr>
          <w:rFonts w:ascii="Times New Roman" w:hAnsi="Times New Roman"/>
          <w:b/>
          <w:sz w:val="28"/>
          <w:szCs w:val="28"/>
        </w:rPr>
        <w:t>муниципального района Ленинградской области</w:t>
      </w:r>
    </w:p>
    <w:p w:rsidR="00C471C6" w:rsidRPr="003D7C90" w:rsidRDefault="008616E2" w:rsidP="00EB38C1">
      <w:pPr>
        <w:spacing w:after="0" w:line="360" w:lineRule="auto"/>
        <w:jc w:val="center"/>
        <w:rPr>
          <w:rFonts w:ascii="Times New Roman" w:hAnsi="Times New Roman"/>
          <w:b/>
          <w:sz w:val="28"/>
          <w:szCs w:val="28"/>
        </w:rPr>
      </w:pPr>
      <w:r w:rsidRPr="003D7C90">
        <w:rPr>
          <w:rFonts w:ascii="Times New Roman" w:hAnsi="Times New Roman"/>
          <w:b/>
          <w:sz w:val="28"/>
          <w:szCs w:val="28"/>
        </w:rPr>
        <w:t>на 20</w:t>
      </w:r>
      <w:r w:rsidR="009B4AC6">
        <w:rPr>
          <w:rFonts w:ascii="Times New Roman" w:hAnsi="Times New Roman"/>
          <w:b/>
          <w:sz w:val="28"/>
          <w:szCs w:val="28"/>
        </w:rPr>
        <w:t>2</w:t>
      </w:r>
      <w:r w:rsidR="006D1188">
        <w:rPr>
          <w:rFonts w:ascii="Times New Roman" w:hAnsi="Times New Roman"/>
          <w:b/>
          <w:sz w:val="28"/>
          <w:szCs w:val="28"/>
        </w:rPr>
        <w:t>3</w:t>
      </w:r>
      <w:r w:rsidR="00852F80">
        <w:rPr>
          <w:rFonts w:ascii="Times New Roman" w:hAnsi="Times New Roman"/>
          <w:b/>
          <w:sz w:val="28"/>
          <w:szCs w:val="28"/>
        </w:rPr>
        <w:t xml:space="preserve"> год</w:t>
      </w:r>
      <w:r w:rsidR="003D7C90" w:rsidRPr="003D7C90">
        <w:rPr>
          <w:rFonts w:ascii="Times New Roman" w:hAnsi="Times New Roman"/>
          <w:b/>
          <w:sz w:val="28"/>
          <w:szCs w:val="28"/>
        </w:rPr>
        <w:t xml:space="preserve"> и плановый период 202</w:t>
      </w:r>
      <w:r w:rsidR="006D1188">
        <w:rPr>
          <w:rFonts w:ascii="Times New Roman" w:hAnsi="Times New Roman"/>
          <w:b/>
          <w:sz w:val="28"/>
          <w:szCs w:val="28"/>
        </w:rPr>
        <w:t>4</w:t>
      </w:r>
      <w:r w:rsidR="00531AE0">
        <w:rPr>
          <w:rFonts w:ascii="Times New Roman" w:hAnsi="Times New Roman"/>
          <w:b/>
          <w:sz w:val="28"/>
          <w:szCs w:val="28"/>
        </w:rPr>
        <w:t xml:space="preserve"> и </w:t>
      </w:r>
      <w:r w:rsidR="003D7C90" w:rsidRPr="003D7C90">
        <w:rPr>
          <w:rFonts w:ascii="Times New Roman" w:hAnsi="Times New Roman"/>
          <w:b/>
          <w:sz w:val="28"/>
          <w:szCs w:val="28"/>
        </w:rPr>
        <w:t>202</w:t>
      </w:r>
      <w:r w:rsidR="006D1188">
        <w:rPr>
          <w:rFonts w:ascii="Times New Roman" w:hAnsi="Times New Roman"/>
          <w:b/>
          <w:sz w:val="28"/>
          <w:szCs w:val="28"/>
        </w:rPr>
        <w:t>5</w:t>
      </w:r>
      <w:r w:rsidR="009B4AC6">
        <w:rPr>
          <w:rFonts w:ascii="Times New Roman" w:hAnsi="Times New Roman"/>
          <w:b/>
          <w:sz w:val="28"/>
          <w:szCs w:val="28"/>
        </w:rPr>
        <w:t xml:space="preserve"> </w:t>
      </w:r>
      <w:r w:rsidR="003D7C90" w:rsidRPr="003D7C90">
        <w:rPr>
          <w:rFonts w:ascii="Times New Roman" w:hAnsi="Times New Roman"/>
          <w:b/>
          <w:sz w:val="28"/>
          <w:szCs w:val="28"/>
        </w:rPr>
        <w:t>год</w:t>
      </w:r>
      <w:r w:rsidR="00531AE0">
        <w:rPr>
          <w:rFonts w:ascii="Times New Roman" w:hAnsi="Times New Roman"/>
          <w:b/>
          <w:sz w:val="28"/>
          <w:szCs w:val="28"/>
        </w:rPr>
        <w:t>ов</w:t>
      </w: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Default="00C471C6" w:rsidP="00EB38C1">
      <w:pPr>
        <w:spacing w:after="0" w:line="240" w:lineRule="auto"/>
        <w:jc w:val="center"/>
        <w:rPr>
          <w:rFonts w:ascii="Times New Roman" w:hAnsi="Times New Roman"/>
        </w:rPr>
      </w:pPr>
    </w:p>
    <w:p w:rsidR="00852F80" w:rsidRDefault="00852F80" w:rsidP="00EB38C1">
      <w:pPr>
        <w:spacing w:after="0" w:line="240" w:lineRule="auto"/>
        <w:jc w:val="center"/>
        <w:rPr>
          <w:rFonts w:ascii="Times New Roman" w:hAnsi="Times New Roman"/>
        </w:rPr>
      </w:pPr>
    </w:p>
    <w:p w:rsidR="00852F80" w:rsidRPr="007E712D" w:rsidRDefault="00852F80"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7E712D" w:rsidRDefault="00C471C6" w:rsidP="00EB38C1">
      <w:pPr>
        <w:spacing w:after="0" w:line="240" w:lineRule="auto"/>
        <w:jc w:val="center"/>
        <w:rPr>
          <w:rFonts w:ascii="Times New Roman" w:hAnsi="Times New Roman"/>
        </w:rPr>
      </w:pPr>
    </w:p>
    <w:p w:rsidR="00C471C6" w:rsidRPr="00852F80" w:rsidRDefault="00C471C6" w:rsidP="00EB38C1">
      <w:pPr>
        <w:spacing w:after="0" w:line="240" w:lineRule="auto"/>
        <w:jc w:val="center"/>
        <w:rPr>
          <w:rFonts w:ascii="Times New Roman" w:hAnsi="Times New Roman"/>
          <w:color w:val="000000"/>
          <w:sz w:val="24"/>
          <w:szCs w:val="24"/>
        </w:rPr>
      </w:pPr>
      <w:r w:rsidRPr="00852F80">
        <w:rPr>
          <w:rFonts w:ascii="Times New Roman" w:hAnsi="Times New Roman"/>
          <w:color w:val="000000"/>
          <w:sz w:val="24"/>
          <w:szCs w:val="24"/>
        </w:rPr>
        <w:t>Ленинградская область</w:t>
      </w:r>
    </w:p>
    <w:p w:rsidR="00C471C6" w:rsidRPr="00852F80" w:rsidRDefault="00C471C6" w:rsidP="00EB38C1">
      <w:pPr>
        <w:spacing w:after="0" w:line="240" w:lineRule="auto"/>
        <w:jc w:val="center"/>
        <w:rPr>
          <w:rFonts w:ascii="Times New Roman" w:hAnsi="Times New Roman"/>
          <w:color w:val="000000"/>
          <w:sz w:val="24"/>
          <w:szCs w:val="24"/>
        </w:rPr>
      </w:pPr>
      <w:r w:rsidRPr="00852F80">
        <w:rPr>
          <w:rFonts w:ascii="Times New Roman" w:hAnsi="Times New Roman"/>
          <w:color w:val="000000"/>
          <w:sz w:val="24"/>
          <w:szCs w:val="24"/>
        </w:rPr>
        <w:t>20</w:t>
      </w:r>
      <w:r w:rsidR="009B4AC6" w:rsidRPr="00852F80">
        <w:rPr>
          <w:rFonts w:ascii="Times New Roman" w:hAnsi="Times New Roman"/>
          <w:color w:val="000000"/>
          <w:sz w:val="24"/>
          <w:szCs w:val="24"/>
        </w:rPr>
        <w:t>2</w:t>
      </w:r>
      <w:r w:rsidR="006D1188" w:rsidRPr="00852F80">
        <w:rPr>
          <w:rFonts w:ascii="Times New Roman" w:hAnsi="Times New Roman"/>
          <w:color w:val="000000"/>
          <w:sz w:val="24"/>
          <w:szCs w:val="24"/>
        </w:rPr>
        <w:t>3</w:t>
      </w:r>
    </w:p>
    <w:p w:rsidR="00C471C6" w:rsidRPr="007E712D" w:rsidRDefault="00C471C6" w:rsidP="009C4CE5">
      <w:pPr>
        <w:spacing w:after="0" w:line="240" w:lineRule="auto"/>
        <w:jc w:val="center"/>
        <w:rPr>
          <w:rFonts w:ascii="Times New Roman" w:hAnsi="Times New Roman"/>
          <w:b/>
          <w:sz w:val="24"/>
          <w:szCs w:val="24"/>
        </w:rPr>
      </w:pPr>
      <w:r w:rsidRPr="007E712D">
        <w:rPr>
          <w:rFonts w:ascii="Times New Roman" w:hAnsi="Times New Roman"/>
        </w:rPr>
        <w:br w:type="page"/>
      </w:r>
      <w:r w:rsidRPr="007E712D">
        <w:rPr>
          <w:rFonts w:ascii="Times New Roman" w:hAnsi="Times New Roman"/>
          <w:b/>
          <w:sz w:val="24"/>
          <w:szCs w:val="24"/>
        </w:rPr>
        <w:lastRenderedPageBreak/>
        <w:t>Содержание программы</w:t>
      </w:r>
    </w:p>
    <w:p w:rsidR="00C471C6" w:rsidRPr="007E712D" w:rsidRDefault="00C471C6" w:rsidP="00EB38C1">
      <w:pPr>
        <w:spacing w:after="0" w:line="240" w:lineRule="auto"/>
        <w:rPr>
          <w:rFonts w:ascii="Times New Roman" w:hAnsi="Times New Roman"/>
          <w:sz w:val="24"/>
          <w:szCs w:val="24"/>
        </w:rPr>
      </w:pPr>
    </w:p>
    <w:p w:rsidR="00C471C6" w:rsidRPr="007E712D" w:rsidRDefault="00C471C6" w:rsidP="00EB38C1">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9828"/>
        <w:gridCol w:w="593"/>
      </w:tblGrid>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sidRPr="000F23A1">
              <w:rPr>
                <w:rFonts w:ascii="Times New Roman" w:hAnsi="Times New Roman"/>
                <w:sz w:val="24"/>
                <w:szCs w:val="24"/>
              </w:rPr>
              <w:t>Паспорт программы  ………………………………………………………………………………..</w:t>
            </w:r>
          </w:p>
        </w:tc>
        <w:tc>
          <w:tcPr>
            <w:tcW w:w="593" w:type="dxa"/>
            <w:vAlign w:val="bottom"/>
          </w:tcPr>
          <w:p w:rsidR="00997180" w:rsidRPr="000F23A1" w:rsidRDefault="00997180" w:rsidP="00FF7BBF">
            <w:pPr>
              <w:spacing w:after="0" w:line="360" w:lineRule="auto"/>
              <w:jc w:val="right"/>
              <w:rPr>
                <w:rFonts w:ascii="Times New Roman" w:hAnsi="Times New Roman"/>
                <w:sz w:val="24"/>
                <w:szCs w:val="24"/>
              </w:rPr>
            </w:pPr>
            <w:r w:rsidRPr="000F23A1">
              <w:rPr>
                <w:rFonts w:ascii="Times New Roman" w:hAnsi="Times New Roman"/>
                <w:sz w:val="24"/>
                <w:szCs w:val="24"/>
              </w:rPr>
              <w:t>3</w:t>
            </w:r>
          </w:p>
        </w:tc>
      </w:tr>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sidRPr="000F23A1">
              <w:rPr>
                <w:rFonts w:ascii="Times New Roman" w:hAnsi="Times New Roman"/>
                <w:sz w:val="24"/>
                <w:szCs w:val="24"/>
              </w:rPr>
              <w:t>Раздел 1. Общая характеристика, основные проблемы и прогноз развития сферы реализации Муниципальной программы  ……………………………………………………………………….</w:t>
            </w:r>
          </w:p>
        </w:tc>
        <w:tc>
          <w:tcPr>
            <w:tcW w:w="593" w:type="dxa"/>
            <w:vAlign w:val="bottom"/>
          </w:tcPr>
          <w:p w:rsidR="00997180" w:rsidRPr="000F23A1" w:rsidRDefault="0053588F" w:rsidP="00FF7BBF">
            <w:pPr>
              <w:spacing w:after="0" w:line="360" w:lineRule="auto"/>
              <w:jc w:val="right"/>
              <w:rPr>
                <w:rFonts w:ascii="Times New Roman" w:hAnsi="Times New Roman"/>
                <w:sz w:val="24"/>
                <w:szCs w:val="24"/>
              </w:rPr>
            </w:pPr>
            <w:r>
              <w:rPr>
                <w:rFonts w:ascii="Times New Roman" w:hAnsi="Times New Roman"/>
                <w:sz w:val="24"/>
                <w:szCs w:val="24"/>
              </w:rPr>
              <w:t>5</w:t>
            </w:r>
          </w:p>
        </w:tc>
      </w:tr>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sidRPr="000F23A1">
              <w:rPr>
                <w:rFonts w:ascii="Times New Roman" w:hAnsi="Times New Roman"/>
                <w:sz w:val="24"/>
                <w:szCs w:val="24"/>
              </w:rPr>
              <w:t>Раздел 2. Основные цели и задачи муниципальной программы  ………………………………...</w:t>
            </w:r>
          </w:p>
        </w:tc>
        <w:tc>
          <w:tcPr>
            <w:tcW w:w="593" w:type="dxa"/>
            <w:vAlign w:val="bottom"/>
          </w:tcPr>
          <w:p w:rsidR="00997180" w:rsidRPr="000F23A1" w:rsidRDefault="0097599A" w:rsidP="00FF7BBF">
            <w:pPr>
              <w:spacing w:after="0" w:line="360" w:lineRule="auto"/>
              <w:jc w:val="right"/>
              <w:rPr>
                <w:rFonts w:ascii="Times New Roman" w:hAnsi="Times New Roman"/>
                <w:sz w:val="24"/>
                <w:szCs w:val="24"/>
              </w:rPr>
            </w:pPr>
            <w:r>
              <w:rPr>
                <w:rFonts w:ascii="Times New Roman" w:hAnsi="Times New Roman"/>
                <w:sz w:val="24"/>
                <w:szCs w:val="24"/>
              </w:rPr>
              <w:t>6</w:t>
            </w:r>
          </w:p>
        </w:tc>
      </w:tr>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sidRPr="000F23A1">
              <w:rPr>
                <w:rFonts w:ascii="Times New Roman" w:hAnsi="Times New Roman"/>
                <w:sz w:val="24"/>
                <w:szCs w:val="24"/>
              </w:rPr>
              <w:t>Раздел 3. Сроки реализации муниципальной программы  ……………………………………….</w:t>
            </w:r>
          </w:p>
        </w:tc>
        <w:tc>
          <w:tcPr>
            <w:tcW w:w="593" w:type="dxa"/>
            <w:vAlign w:val="bottom"/>
          </w:tcPr>
          <w:p w:rsidR="00997180" w:rsidRPr="000F23A1" w:rsidRDefault="007946DD" w:rsidP="007946DD">
            <w:pPr>
              <w:spacing w:after="0" w:line="360" w:lineRule="auto"/>
              <w:jc w:val="right"/>
              <w:rPr>
                <w:rFonts w:ascii="Times New Roman" w:hAnsi="Times New Roman"/>
                <w:sz w:val="24"/>
                <w:szCs w:val="24"/>
              </w:rPr>
            </w:pPr>
            <w:r>
              <w:rPr>
                <w:rFonts w:ascii="Times New Roman" w:hAnsi="Times New Roman"/>
                <w:sz w:val="24"/>
                <w:szCs w:val="24"/>
              </w:rPr>
              <w:t>6</w:t>
            </w:r>
          </w:p>
        </w:tc>
      </w:tr>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sidRPr="000F23A1">
              <w:rPr>
                <w:rFonts w:ascii="Times New Roman" w:hAnsi="Times New Roman"/>
                <w:sz w:val="24"/>
                <w:szCs w:val="24"/>
              </w:rPr>
              <w:t>Раздел 4. Характеристика основных мероприятий муниципальной программы  ………………</w:t>
            </w:r>
          </w:p>
        </w:tc>
        <w:tc>
          <w:tcPr>
            <w:tcW w:w="593" w:type="dxa"/>
            <w:vAlign w:val="bottom"/>
          </w:tcPr>
          <w:p w:rsidR="00997180" w:rsidRPr="000F23A1" w:rsidRDefault="0097599A" w:rsidP="00FF7BBF">
            <w:pPr>
              <w:spacing w:after="0" w:line="360" w:lineRule="auto"/>
              <w:jc w:val="right"/>
              <w:rPr>
                <w:rFonts w:ascii="Times New Roman" w:hAnsi="Times New Roman"/>
                <w:sz w:val="24"/>
                <w:szCs w:val="24"/>
              </w:rPr>
            </w:pPr>
            <w:r>
              <w:rPr>
                <w:rFonts w:ascii="Times New Roman" w:hAnsi="Times New Roman"/>
                <w:sz w:val="24"/>
                <w:szCs w:val="24"/>
              </w:rPr>
              <w:t>7</w:t>
            </w:r>
          </w:p>
        </w:tc>
      </w:tr>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sidRPr="000F23A1">
              <w:rPr>
                <w:rFonts w:ascii="Times New Roman" w:hAnsi="Times New Roman"/>
                <w:sz w:val="24"/>
                <w:szCs w:val="24"/>
              </w:rPr>
              <w:t>Раздел 5. Финансовое обеспечение муниципальной программы  ……………………………….</w:t>
            </w:r>
          </w:p>
        </w:tc>
        <w:tc>
          <w:tcPr>
            <w:tcW w:w="593" w:type="dxa"/>
            <w:vAlign w:val="bottom"/>
          </w:tcPr>
          <w:p w:rsidR="00997180" w:rsidRPr="000F23A1" w:rsidRDefault="0097599A" w:rsidP="00FF7BBF">
            <w:pPr>
              <w:spacing w:after="0" w:line="360" w:lineRule="auto"/>
              <w:jc w:val="right"/>
              <w:rPr>
                <w:rFonts w:ascii="Times New Roman" w:hAnsi="Times New Roman"/>
                <w:sz w:val="24"/>
                <w:szCs w:val="24"/>
              </w:rPr>
            </w:pPr>
            <w:r>
              <w:rPr>
                <w:rFonts w:ascii="Times New Roman" w:hAnsi="Times New Roman"/>
                <w:sz w:val="24"/>
                <w:szCs w:val="24"/>
              </w:rPr>
              <w:t>7</w:t>
            </w:r>
          </w:p>
        </w:tc>
      </w:tr>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sidRPr="000F23A1">
              <w:rPr>
                <w:rFonts w:ascii="Times New Roman" w:hAnsi="Times New Roman"/>
                <w:sz w:val="24"/>
                <w:szCs w:val="24"/>
              </w:rPr>
              <w:t>Раздел 6. Ожидаемые результаты от реализации программы  …………………………………...</w:t>
            </w:r>
          </w:p>
        </w:tc>
        <w:tc>
          <w:tcPr>
            <w:tcW w:w="593" w:type="dxa"/>
            <w:vAlign w:val="bottom"/>
          </w:tcPr>
          <w:p w:rsidR="00997180" w:rsidRPr="000F23A1" w:rsidRDefault="007946DD" w:rsidP="00FF7BBF">
            <w:pPr>
              <w:spacing w:after="0" w:line="360" w:lineRule="auto"/>
              <w:jc w:val="right"/>
              <w:rPr>
                <w:rFonts w:ascii="Times New Roman" w:hAnsi="Times New Roman"/>
                <w:sz w:val="24"/>
                <w:szCs w:val="24"/>
              </w:rPr>
            </w:pPr>
            <w:r>
              <w:rPr>
                <w:rFonts w:ascii="Times New Roman" w:hAnsi="Times New Roman"/>
                <w:sz w:val="24"/>
                <w:szCs w:val="24"/>
              </w:rPr>
              <w:t>7</w:t>
            </w:r>
          </w:p>
        </w:tc>
      </w:tr>
      <w:tr w:rsidR="00997180" w:rsidRPr="007E712D" w:rsidTr="00FF7BBF">
        <w:tc>
          <w:tcPr>
            <w:tcW w:w="9828" w:type="dxa"/>
            <w:vAlign w:val="center"/>
          </w:tcPr>
          <w:p w:rsidR="00997180" w:rsidRPr="000F23A1" w:rsidRDefault="00997180" w:rsidP="00FF7BBF">
            <w:pPr>
              <w:spacing w:after="0" w:line="360" w:lineRule="auto"/>
              <w:rPr>
                <w:rFonts w:ascii="Times New Roman" w:hAnsi="Times New Roman"/>
                <w:sz w:val="24"/>
                <w:szCs w:val="24"/>
              </w:rPr>
            </w:pPr>
            <w:r>
              <w:rPr>
                <w:rFonts w:ascii="Times New Roman" w:hAnsi="Times New Roman"/>
                <w:sz w:val="24"/>
                <w:szCs w:val="24"/>
              </w:rPr>
              <w:t>Приложение</w:t>
            </w:r>
            <w:r w:rsidRPr="0077193B">
              <w:rPr>
                <w:rFonts w:ascii="Times New Roman" w:hAnsi="Times New Roman"/>
                <w:sz w:val="24"/>
                <w:szCs w:val="24"/>
              </w:rPr>
              <w:t xml:space="preserve">. </w:t>
            </w:r>
            <w:r>
              <w:rPr>
                <w:rFonts w:ascii="Times New Roman" w:hAnsi="Times New Roman"/>
                <w:sz w:val="24"/>
                <w:szCs w:val="24"/>
              </w:rPr>
              <w:t xml:space="preserve">Отчет </w:t>
            </w:r>
            <w:r w:rsidRPr="00637294">
              <w:rPr>
                <w:rFonts w:ascii="Times New Roman" w:hAnsi="Times New Roman"/>
                <w:sz w:val="24"/>
                <w:szCs w:val="24"/>
              </w:rPr>
              <w:t>о д</w:t>
            </w:r>
            <w:bookmarkStart w:id="0" w:name="_GoBack"/>
            <w:r w:rsidRPr="00637294">
              <w:rPr>
                <w:rFonts w:ascii="Times New Roman" w:hAnsi="Times New Roman"/>
                <w:sz w:val="24"/>
                <w:szCs w:val="24"/>
              </w:rPr>
              <w:t>о</w:t>
            </w:r>
            <w:bookmarkEnd w:id="0"/>
            <w:r w:rsidRPr="00637294">
              <w:rPr>
                <w:rFonts w:ascii="Times New Roman" w:hAnsi="Times New Roman"/>
                <w:sz w:val="24"/>
                <w:szCs w:val="24"/>
              </w:rPr>
              <w:t>стижении целевых показателей результативности муниципальной программы</w:t>
            </w:r>
            <w:r>
              <w:rPr>
                <w:rFonts w:ascii="Times New Roman" w:hAnsi="Times New Roman"/>
                <w:sz w:val="24"/>
                <w:szCs w:val="24"/>
              </w:rPr>
              <w:t xml:space="preserve"> </w:t>
            </w:r>
            <w:r w:rsidRPr="00637294">
              <w:rPr>
                <w:rFonts w:ascii="Times New Roman" w:hAnsi="Times New Roman"/>
                <w:sz w:val="24"/>
                <w:szCs w:val="24"/>
              </w:rPr>
              <w:t>«</w:t>
            </w:r>
            <w:r w:rsidRPr="00637294">
              <w:rPr>
                <w:rFonts w:ascii="Times New Roman" w:hAnsi="Times New Roman"/>
                <w:bCs/>
                <w:sz w:val="24"/>
                <w:szCs w:val="24"/>
              </w:rPr>
              <w:t>Энергосбережение и повышение энергетической эффективности</w:t>
            </w:r>
            <w:r w:rsidRPr="00637294">
              <w:rPr>
                <w:rFonts w:ascii="Times New Roman" w:hAnsi="Times New Roman"/>
                <w:sz w:val="24"/>
                <w:szCs w:val="24"/>
              </w:rPr>
              <w:t>»</w:t>
            </w:r>
            <w:r>
              <w:rPr>
                <w:rFonts w:ascii="Times New Roman" w:hAnsi="Times New Roman"/>
                <w:sz w:val="24"/>
                <w:szCs w:val="24"/>
              </w:rPr>
              <w:t xml:space="preserve">  ……………...</w:t>
            </w:r>
          </w:p>
        </w:tc>
        <w:tc>
          <w:tcPr>
            <w:tcW w:w="593" w:type="dxa"/>
            <w:vAlign w:val="bottom"/>
          </w:tcPr>
          <w:p w:rsidR="00997180" w:rsidRPr="000F23A1" w:rsidRDefault="0097599A" w:rsidP="00FF7BBF">
            <w:pPr>
              <w:spacing w:after="0" w:line="360" w:lineRule="auto"/>
              <w:jc w:val="right"/>
              <w:rPr>
                <w:rFonts w:ascii="Times New Roman" w:hAnsi="Times New Roman"/>
                <w:sz w:val="24"/>
                <w:szCs w:val="24"/>
              </w:rPr>
            </w:pPr>
            <w:r>
              <w:rPr>
                <w:rFonts w:ascii="Times New Roman" w:hAnsi="Times New Roman"/>
                <w:sz w:val="24"/>
                <w:szCs w:val="24"/>
              </w:rPr>
              <w:t>9</w:t>
            </w:r>
          </w:p>
        </w:tc>
      </w:tr>
      <w:tr w:rsidR="00997180" w:rsidRPr="0077193B" w:rsidTr="00FF7BBF">
        <w:tc>
          <w:tcPr>
            <w:tcW w:w="9828" w:type="dxa"/>
            <w:vAlign w:val="center"/>
          </w:tcPr>
          <w:p w:rsidR="00997180" w:rsidRPr="0077193B" w:rsidRDefault="00997180" w:rsidP="00FF7BBF">
            <w:pPr>
              <w:spacing w:after="0" w:line="360" w:lineRule="auto"/>
              <w:rPr>
                <w:rFonts w:ascii="Times New Roman" w:hAnsi="Times New Roman"/>
                <w:sz w:val="24"/>
                <w:szCs w:val="24"/>
              </w:rPr>
            </w:pPr>
            <w:r w:rsidRPr="006A67E4">
              <w:rPr>
                <w:rFonts w:ascii="Times New Roman" w:hAnsi="Times New Roman"/>
                <w:sz w:val="24"/>
                <w:szCs w:val="24"/>
              </w:rPr>
              <w:t>Подпрограмма «Энергосбережение и повышение энергетической эффективности в бюджетной сфере»</w:t>
            </w:r>
            <w:r>
              <w:rPr>
                <w:rFonts w:ascii="Times New Roman" w:hAnsi="Times New Roman"/>
                <w:sz w:val="24"/>
                <w:szCs w:val="24"/>
              </w:rPr>
              <w:t xml:space="preserve">  </w:t>
            </w:r>
            <w:r w:rsidRPr="0077193B">
              <w:rPr>
                <w:rFonts w:ascii="Times New Roman" w:hAnsi="Times New Roman"/>
                <w:sz w:val="24"/>
                <w:szCs w:val="24"/>
              </w:rPr>
              <w:t>……………………………………………………………………</w:t>
            </w:r>
            <w:r>
              <w:rPr>
                <w:rFonts w:ascii="Times New Roman" w:hAnsi="Times New Roman"/>
                <w:sz w:val="24"/>
                <w:szCs w:val="24"/>
              </w:rPr>
              <w:t>…………….</w:t>
            </w:r>
          </w:p>
        </w:tc>
        <w:tc>
          <w:tcPr>
            <w:tcW w:w="593" w:type="dxa"/>
            <w:vAlign w:val="bottom"/>
          </w:tcPr>
          <w:p w:rsidR="00997180" w:rsidRPr="0077193B" w:rsidRDefault="00997180" w:rsidP="0097599A">
            <w:pPr>
              <w:spacing w:after="0" w:line="360" w:lineRule="auto"/>
              <w:jc w:val="right"/>
              <w:rPr>
                <w:rFonts w:ascii="Times New Roman" w:hAnsi="Times New Roman"/>
                <w:sz w:val="24"/>
                <w:szCs w:val="24"/>
              </w:rPr>
            </w:pPr>
            <w:r>
              <w:rPr>
                <w:rFonts w:ascii="Times New Roman" w:hAnsi="Times New Roman"/>
                <w:sz w:val="24"/>
                <w:szCs w:val="24"/>
              </w:rPr>
              <w:t>1</w:t>
            </w:r>
            <w:r w:rsidR="0097599A">
              <w:rPr>
                <w:rFonts w:ascii="Times New Roman" w:hAnsi="Times New Roman"/>
                <w:sz w:val="24"/>
                <w:szCs w:val="24"/>
              </w:rPr>
              <w:t>0</w:t>
            </w:r>
          </w:p>
        </w:tc>
      </w:tr>
      <w:tr w:rsidR="00997180" w:rsidRPr="0077193B" w:rsidTr="00FF7BBF">
        <w:tc>
          <w:tcPr>
            <w:tcW w:w="9828" w:type="dxa"/>
            <w:vAlign w:val="center"/>
          </w:tcPr>
          <w:p w:rsidR="00997180" w:rsidRPr="006A67E4" w:rsidRDefault="00997180" w:rsidP="00FF7BBF">
            <w:pPr>
              <w:spacing w:after="0" w:line="360" w:lineRule="auto"/>
              <w:rPr>
                <w:rFonts w:ascii="Times New Roman" w:hAnsi="Times New Roman"/>
                <w:sz w:val="24"/>
                <w:szCs w:val="24"/>
              </w:rPr>
            </w:pPr>
            <w:r w:rsidRPr="0077193B">
              <w:rPr>
                <w:rFonts w:ascii="Times New Roman" w:hAnsi="Times New Roman"/>
                <w:sz w:val="24"/>
                <w:szCs w:val="24"/>
              </w:rPr>
              <w:t xml:space="preserve">Приложение </w:t>
            </w:r>
            <w:r>
              <w:rPr>
                <w:rFonts w:ascii="Times New Roman" w:hAnsi="Times New Roman"/>
                <w:sz w:val="24"/>
                <w:szCs w:val="24"/>
              </w:rPr>
              <w:t>к подпрограмме</w:t>
            </w:r>
            <w:r w:rsidRPr="0077193B">
              <w:rPr>
                <w:rFonts w:ascii="Times New Roman" w:hAnsi="Times New Roman"/>
                <w:sz w:val="24"/>
                <w:szCs w:val="24"/>
              </w:rPr>
              <w:t>. Основные мероприятия по энергосбережению и повышению энергетической эффективности объектов бюджетной сферы  …..……………………………</w:t>
            </w:r>
            <w:r>
              <w:rPr>
                <w:rFonts w:ascii="Times New Roman" w:hAnsi="Times New Roman"/>
                <w:sz w:val="24"/>
                <w:szCs w:val="24"/>
              </w:rPr>
              <w:t>….</w:t>
            </w:r>
          </w:p>
        </w:tc>
        <w:tc>
          <w:tcPr>
            <w:tcW w:w="593" w:type="dxa"/>
            <w:vAlign w:val="bottom"/>
          </w:tcPr>
          <w:p w:rsidR="00997180" w:rsidRPr="0077193B" w:rsidRDefault="00997180" w:rsidP="0097599A">
            <w:pPr>
              <w:spacing w:after="0" w:line="360" w:lineRule="auto"/>
              <w:jc w:val="right"/>
              <w:rPr>
                <w:rFonts w:ascii="Times New Roman" w:hAnsi="Times New Roman"/>
                <w:sz w:val="24"/>
                <w:szCs w:val="24"/>
              </w:rPr>
            </w:pPr>
            <w:r>
              <w:rPr>
                <w:rFonts w:ascii="Times New Roman" w:hAnsi="Times New Roman"/>
                <w:sz w:val="24"/>
                <w:szCs w:val="24"/>
              </w:rPr>
              <w:t>1</w:t>
            </w:r>
            <w:r w:rsidR="0097599A">
              <w:rPr>
                <w:rFonts w:ascii="Times New Roman" w:hAnsi="Times New Roman"/>
                <w:sz w:val="24"/>
                <w:szCs w:val="24"/>
              </w:rPr>
              <w:t>5</w:t>
            </w:r>
          </w:p>
        </w:tc>
      </w:tr>
      <w:tr w:rsidR="00997180" w:rsidRPr="0077193B" w:rsidTr="00FF7BBF">
        <w:tc>
          <w:tcPr>
            <w:tcW w:w="9828" w:type="dxa"/>
            <w:vAlign w:val="center"/>
          </w:tcPr>
          <w:p w:rsidR="00997180" w:rsidRPr="0077193B" w:rsidRDefault="00997180" w:rsidP="00FF7BBF">
            <w:pPr>
              <w:spacing w:after="0" w:line="360" w:lineRule="auto"/>
              <w:rPr>
                <w:rFonts w:ascii="Times New Roman" w:hAnsi="Times New Roman"/>
                <w:sz w:val="24"/>
                <w:szCs w:val="24"/>
              </w:rPr>
            </w:pPr>
            <w:r w:rsidRPr="006A67E4">
              <w:rPr>
                <w:rFonts w:ascii="Times New Roman" w:hAnsi="Times New Roman"/>
                <w:sz w:val="24"/>
                <w:szCs w:val="24"/>
              </w:rPr>
              <w:t>Подпрограмма «Энергосбережение и повышение энергетической эффективности в жилищной сфере»</w:t>
            </w:r>
            <w:r>
              <w:rPr>
                <w:rFonts w:ascii="Times New Roman" w:hAnsi="Times New Roman"/>
                <w:sz w:val="24"/>
                <w:szCs w:val="24"/>
              </w:rPr>
              <w:t xml:space="preserve">  </w:t>
            </w:r>
            <w:r w:rsidRPr="0077193B">
              <w:rPr>
                <w:rFonts w:ascii="Times New Roman" w:hAnsi="Times New Roman"/>
                <w:sz w:val="24"/>
                <w:szCs w:val="24"/>
              </w:rPr>
              <w:t>……………………………………………………………………</w:t>
            </w:r>
            <w:r>
              <w:rPr>
                <w:rFonts w:ascii="Times New Roman" w:hAnsi="Times New Roman"/>
                <w:sz w:val="24"/>
                <w:szCs w:val="24"/>
              </w:rPr>
              <w:t>……………..</w:t>
            </w:r>
          </w:p>
        </w:tc>
        <w:tc>
          <w:tcPr>
            <w:tcW w:w="593" w:type="dxa"/>
            <w:vAlign w:val="bottom"/>
          </w:tcPr>
          <w:p w:rsidR="00997180" w:rsidRPr="0077193B" w:rsidRDefault="00997180" w:rsidP="0097599A">
            <w:pPr>
              <w:spacing w:after="0" w:line="360" w:lineRule="auto"/>
              <w:jc w:val="right"/>
              <w:rPr>
                <w:rFonts w:ascii="Times New Roman" w:hAnsi="Times New Roman"/>
                <w:sz w:val="24"/>
                <w:szCs w:val="24"/>
              </w:rPr>
            </w:pPr>
            <w:r>
              <w:rPr>
                <w:rFonts w:ascii="Times New Roman" w:hAnsi="Times New Roman"/>
                <w:sz w:val="24"/>
                <w:szCs w:val="24"/>
              </w:rPr>
              <w:t>1</w:t>
            </w:r>
            <w:r w:rsidR="0097599A">
              <w:rPr>
                <w:rFonts w:ascii="Times New Roman" w:hAnsi="Times New Roman"/>
                <w:sz w:val="24"/>
                <w:szCs w:val="24"/>
              </w:rPr>
              <w:t>6</w:t>
            </w:r>
          </w:p>
        </w:tc>
      </w:tr>
      <w:tr w:rsidR="00997180" w:rsidRPr="0077193B" w:rsidTr="00FF7BBF">
        <w:tc>
          <w:tcPr>
            <w:tcW w:w="9828" w:type="dxa"/>
            <w:vAlign w:val="center"/>
          </w:tcPr>
          <w:p w:rsidR="00997180" w:rsidRPr="0077193B" w:rsidRDefault="00997180" w:rsidP="00FF7BBF">
            <w:pPr>
              <w:spacing w:after="0" w:line="360" w:lineRule="auto"/>
              <w:rPr>
                <w:rFonts w:ascii="Times New Roman" w:hAnsi="Times New Roman"/>
                <w:sz w:val="24"/>
                <w:szCs w:val="24"/>
              </w:rPr>
            </w:pPr>
            <w:r w:rsidRPr="0077193B">
              <w:rPr>
                <w:rFonts w:ascii="Times New Roman" w:hAnsi="Times New Roman"/>
                <w:sz w:val="24"/>
                <w:szCs w:val="24"/>
              </w:rPr>
              <w:t xml:space="preserve">Приложение </w:t>
            </w:r>
            <w:r>
              <w:rPr>
                <w:rFonts w:ascii="Times New Roman" w:hAnsi="Times New Roman"/>
                <w:sz w:val="24"/>
                <w:szCs w:val="24"/>
              </w:rPr>
              <w:t>к подпрограмме</w:t>
            </w:r>
            <w:r w:rsidRPr="0077193B">
              <w:rPr>
                <w:rFonts w:ascii="Times New Roman" w:hAnsi="Times New Roman"/>
                <w:sz w:val="24"/>
                <w:szCs w:val="24"/>
              </w:rPr>
              <w:t>. Основные мероприятия по энергосбережению и повышению энергетической эффективности в жилищном хозяйстве  ………………………………………...</w:t>
            </w:r>
          </w:p>
        </w:tc>
        <w:tc>
          <w:tcPr>
            <w:tcW w:w="593" w:type="dxa"/>
            <w:vAlign w:val="bottom"/>
          </w:tcPr>
          <w:p w:rsidR="00997180" w:rsidRPr="0077193B" w:rsidRDefault="00997180" w:rsidP="0097599A">
            <w:pPr>
              <w:spacing w:after="0" w:line="360" w:lineRule="auto"/>
              <w:jc w:val="right"/>
              <w:rPr>
                <w:rFonts w:ascii="Times New Roman" w:hAnsi="Times New Roman"/>
                <w:sz w:val="24"/>
                <w:szCs w:val="24"/>
              </w:rPr>
            </w:pPr>
            <w:r>
              <w:rPr>
                <w:rFonts w:ascii="Times New Roman" w:hAnsi="Times New Roman"/>
                <w:sz w:val="24"/>
                <w:szCs w:val="24"/>
              </w:rPr>
              <w:t>2</w:t>
            </w:r>
            <w:r w:rsidR="0097599A">
              <w:rPr>
                <w:rFonts w:ascii="Times New Roman" w:hAnsi="Times New Roman"/>
                <w:sz w:val="24"/>
                <w:szCs w:val="24"/>
              </w:rPr>
              <w:t>2</w:t>
            </w:r>
          </w:p>
        </w:tc>
      </w:tr>
    </w:tbl>
    <w:p w:rsidR="00637294" w:rsidRDefault="00637294" w:rsidP="00637294">
      <w:pPr>
        <w:pStyle w:val="12"/>
        <w:rPr>
          <w:rFonts w:ascii="Times New Roman" w:hAnsi="Times New Roman"/>
          <w:sz w:val="24"/>
          <w:szCs w:val="24"/>
        </w:rPr>
      </w:pPr>
    </w:p>
    <w:p w:rsidR="00637294" w:rsidRPr="00637294" w:rsidRDefault="00637294" w:rsidP="00637294">
      <w:pPr>
        <w:pStyle w:val="12"/>
        <w:rPr>
          <w:rFonts w:ascii="Times New Roman" w:hAnsi="Times New Roman"/>
          <w:sz w:val="24"/>
          <w:szCs w:val="24"/>
        </w:rPr>
      </w:pPr>
    </w:p>
    <w:p w:rsidR="0077193B" w:rsidRDefault="0077193B" w:rsidP="00203C17">
      <w:pPr>
        <w:rPr>
          <w:rFonts w:ascii="Times New Roman" w:hAnsi="Times New Roman"/>
          <w:b/>
          <w:sz w:val="24"/>
          <w:szCs w:val="24"/>
        </w:rPr>
      </w:pPr>
    </w:p>
    <w:p w:rsidR="00C471C6" w:rsidRPr="00203C17" w:rsidRDefault="0077193B" w:rsidP="0077193B">
      <w:pPr>
        <w:spacing w:after="0" w:line="240" w:lineRule="auto"/>
        <w:jc w:val="center"/>
        <w:rPr>
          <w:rFonts w:ascii="Times New Roman" w:hAnsi="Times New Roman"/>
          <w:b/>
          <w:sz w:val="24"/>
          <w:szCs w:val="24"/>
        </w:rPr>
      </w:pPr>
      <w:r>
        <w:rPr>
          <w:rFonts w:ascii="Times New Roman" w:hAnsi="Times New Roman"/>
          <w:b/>
          <w:sz w:val="24"/>
          <w:szCs w:val="24"/>
        </w:rPr>
        <w:br w:type="page"/>
      </w:r>
      <w:r w:rsidR="00C471C6" w:rsidRPr="00203C17">
        <w:rPr>
          <w:rFonts w:ascii="Times New Roman" w:hAnsi="Times New Roman"/>
          <w:b/>
          <w:sz w:val="24"/>
          <w:szCs w:val="24"/>
        </w:rPr>
        <w:lastRenderedPageBreak/>
        <w:t>ПАСПОРТ</w:t>
      </w:r>
    </w:p>
    <w:p w:rsidR="00C471C6" w:rsidRPr="007E712D" w:rsidRDefault="00C471C6" w:rsidP="0077193B">
      <w:pPr>
        <w:pStyle w:val="12"/>
        <w:jc w:val="center"/>
        <w:rPr>
          <w:rFonts w:ascii="Times New Roman" w:hAnsi="Times New Roman"/>
          <w:b/>
          <w:bCs/>
          <w:sz w:val="24"/>
          <w:szCs w:val="24"/>
        </w:rPr>
      </w:pPr>
      <w:r w:rsidRPr="007E712D">
        <w:rPr>
          <w:rFonts w:ascii="Times New Roman" w:hAnsi="Times New Roman"/>
          <w:b/>
          <w:bCs/>
          <w:sz w:val="24"/>
          <w:szCs w:val="24"/>
        </w:rPr>
        <w:t>Муниципальной программы «Энергосбережение и повышение энергетической эффективности» муниципального образования Аннинское городское поселение Ломоносовского муниципального района Ленинградской области</w:t>
      </w:r>
      <w:r w:rsidR="00531AE0">
        <w:rPr>
          <w:rFonts w:ascii="Times New Roman" w:hAnsi="Times New Roman"/>
          <w:b/>
          <w:bCs/>
          <w:sz w:val="24"/>
          <w:szCs w:val="24"/>
        </w:rPr>
        <w:t xml:space="preserve"> на 20</w:t>
      </w:r>
      <w:r w:rsidR="009B4AC6">
        <w:rPr>
          <w:rFonts w:ascii="Times New Roman" w:hAnsi="Times New Roman"/>
          <w:b/>
          <w:bCs/>
          <w:sz w:val="24"/>
          <w:szCs w:val="24"/>
        </w:rPr>
        <w:t>2</w:t>
      </w:r>
      <w:r w:rsidR="006D1188">
        <w:rPr>
          <w:rFonts w:ascii="Times New Roman" w:hAnsi="Times New Roman"/>
          <w:b/>
          <w:bCs/>
          <w:sz w:val="24"/>
          <w:szCs w:val="24"/>
        </w:rPr>
        <w:t>3</w:t>
      </w:r>
      <w:r w:rsidR="00531AE0">
        <w:rPr>
          <w:rFonts w:ascii="Times New Roman" w:hAnsi="Times New Roman"/>
          <w:b/>
          <w:bCs/>
          <w:sz w:val="24"/>
          <w:szCs w:val="24"/>
        </w:rPr>
        <w:t xml:space="preserve"> год</w:t>
      </w:r>
      <w:r w:rsidR="00531AE0">
        <w:rPr>
          <w:rFonts w:ascii="Times New Roman" w:hAnsi="Times New Roman"/>
          <w:b/>
          <w:bCs/>
          <w:sz w:val="24"/>
          <w:szCs w:val="24"/>
        </w:rPr>
        <w:br/>
        <w:t>и плановый период 202</w:t>
      </w:r>
      <w:r w:rsidR="006D1188">
        <w:rPr>
          <w:rFonts w:ascii="Times New Roman" w:hAnsi="Times New Roman"/>
          <w:b/>
          <w:bCs/>
          <w:sz w:val="24"/>
          <w:szCs w:val="24"/>
        </w:rPr>
        <w:t>4</w:t>
      </w:r>
      <w:r w:rsidR="00531AE0">
        <w:rPr>
          <w:rFonts w:ascii="Times New Roman" w:hAnsi="Times New Roman"/>
          <w:b/>
          <w:bCs/>
          <w:sz w:val="24"/>
          <w:szCs w:val="24"/>
        </w:rPr>
        <w:t xml:space="preserve"> и 202</w:t>
      </w:r>
      <w:r w:rsidR="006D1188">
        <w:rPr>
          <w:rFonts w:ascii="Times New Roman" w:hAnsi="Times New Roman"/>
          <w:b/>
          <w:bCs/>
          <w:sz w:val="24"/>
          <w:szCs w:val="24"/>
        </w:rPr>
        <w:t>5</w:t>
      </w:r>
      <w:r w:rsidR="00531AE0">
        <w:rPr>
          <w:rFonts w:ascii="Times New Roman" w:hAnsi="Times New Roman"/>
          <w:b/>
          <w:bCs/>
          <w:sz w:val="24"/>
          <w:szCs w:val="24"/>
        </w:rPr>
        <w:t xml:space="preserve"> годов</w:t>
      </w:r>
    </w:p>
    <w:p w:rsidR="00C471C6" w:rsidRPr="007E712D" w:rsidRDefault="00C471C6" w:rsidP="002A0D0C">
      <w:pPr>
        <w:pStyle w:val="12"/>
        <w:rPr>
          <w:rFonts w:ascii="Times New Roman" w:hAnsi="Times New Roman"/>
          <w:sz w:val="24"/>
          <w:szCs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6880"/>
      </w:tblGrid>
      <w:tr w:rsidR="00C471C6" w:rsidRPr="007E712D" w:rsidTr="00EB38C1">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Наименование Программы</w:t>
            </w:r>
          </w:p>
        </w:tc>
        <w:tc>
          <w:tcPr>
            <w:tcW w:w="6880" w:type="dxa"/>
          </w:tcPr>
          <w:p w:rsidR="00C471C6" w:rsidRPr="007E712D" w:rsidRDefault="00C471C6" w:rsidP="00C36864">
            <w:pPr>
              <w:pStyle w:val="12"/>
              <w:rPr>
                <w:rFonts w:ascii="Times New Roman" w:hAnsi="Times New Roman"/>
                <w:sz w:val="24"/>
                <w:szCs w:val="24"/>
              </w:rPr>
            </w:pPr>
            <w:r w:rsidRPr="007E712D">
              <w:rPr>
                <w:rFonts w:ascii="Times New Roman" w:hAnsi="Times New Roman"/>
                <w:sz w:val="24"/>
                <w:szCs w:val="24"/>
              </w:rPr>
              <w:t xml:space="preserve">Муниципальная программа </w:t>
            </w:r>
            <w:bookmarkStart w:id="1" w:name="_Hlk96945155"/>
            <w:r w:rsidRPr="007E712D">
              <w:rPr>
                <w:rFonts w:ascii="Times New Roman" w:hAnsi="Times New Roman"/>
                <w:sz w:val="24"/>
                <w:szCs w:val="24"/>
              </w:rPr>
              <w:t xml:space="preserve">«Энергосбережение и повышение энергетической эффективности» муниципального образования Аннинское городское поселение Ломоносовского муниципального района Ленинградской области </w:t>
            </w:r>
            <w:r w:rsidR="00531AE0">
              <w:rPr>
                <w:rFonts w:ascii="Times New Roman" w:hAnsi="Times New Roman"/>
                <w:sz w:val="24"/>
                <w:szCs w:val="24"/>
              </w:rPr>
              <w:t>на 20</w:t>
            </w:r>
            <w:r w:rsidR="009B4AC6">
              <w:rPr>
                <w:rFonts w:ascii="Times New Roman" w:hAnsi="Times New Roman"/>
                <w:sz w:val="24"/>
                <w:szCs w:val="24"/>
              </w:rPr>
              <w:t>2</w:t>
            </w:r>
            <w:r w:rsidR="00AE3054">
              <w:rPr>
                <w:rFonts w:ascii="Times New Roman" w:hAnsi="Times New Roman"/>
                <w:sz w:val="24"/>
                <w:szCs w:val="24"/>
              </w:rPr>
              <w:t>3</w:t>
            </w:r>
            <w:r w:rsidR="00531AE0">
              <w:rPr>
                <w:rFonts w:ascii="Times New Roman" w:hAnsi="Times New Roman"/>
                <w:sz w:val="24"/>
                <w:szCs w:val="24"/>
              </w:rPr>
              <w:t xml:space="preserve"> год и плановый период 202</w:t>
            </w:r>
            <w:r w:rsidR="00AE3054">
              <w:rPr>
                <w:rFonts w:ascii="Times New Roman" w:hAnsi="Times New Roman"/>
                <w:sz w:val="24"/>
                <w:szCs w:val="24"/>
              </w:rPr>
              <w:t>4</w:t>
            </w:r>
            <w:r w:rsidR="00531AE0">
              <w:rPr>
                <w:rFonts w:ascii="Times New Roman" w:hAnsi="Times New Roman"/>
                <w:sz w:val="24"/>
                <w:szCs w:val="24"/>
              </w:rPr>
              <w:t xml:space="preserve"> и 202</w:t>
            </w:r>
            <w:r w:rsidR="00AE3054">
              <w:rPr>
                <w:rFonts w:ascii="Times New Roman" w:hAnsi="Times New Roman"/>
                <w:sz w:val="24"/>
                <w:szCs w:val="24"/>
              </w:rPr>
              <w:t>5</w:t>
            </w:r>
            <w:r w:rsidR="00531AE0">
              <w:rPr>
                <w:rFonts w:ascii="Times New Roman" w:hAnsi="Times New Roman"/>
                <w:sz w:val="24"/>
                <w:szCs w:val="24"/>
              </w:rPr>
              <w:t xml:space="preserve"> годов</w:t>
            </w:r>
            <w:bookmarkEnd w:id="1"/>
            <w:r w:rsidR="00531AE0">
              <w:rPr>
                <w:rFonts w:ascii="Times New Roman" w:hAnsi="Times New Roman"/>
                <w:sz w:val="24"/>
                <w:szCs w:val="24"/>
              </w:rPr>
              <w:t xml:space="preserve"> </w:t>
            </w:r>
            <w:r w:rsidRPr="007E712D">
              <w:rPr>
                <w:rFonts w:ascii="Times New Roman" w:hAnsi="Times New Roman"/>
                <w:sz w:val="24"/>
                <w:szCs w:val="24"/>
              </w:rPr>
              <w:t>(далее – Программа)</w:t>
            </w:r>
          </w:p>
        </w:tc>
      </w:tr>
      <w:tr w:rsidR="00C471C6" w:rsidRPr="007E712D" w:rsidTr="00EB38C1">
        <w:tblPrEx>
          <w:tblCellMar>
            <w:left w:w="70" w:type="dxa"/>
            <w:right w:w="70" w:type="dxa"/>
          </w:tblCellMar>
        </w:tblPrEx>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Основание разработки Программы</w:t>
            </w:r>
          </w:p>
        </w:tc>
        <w:tc>
          <w:tcPr>
            <w:tcW w:w="6880"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C471C6" w:rsidRDefault="00C471C6" w:rsidP="002A0D0C">
            <w:pPr>
              <w:pStyle w:val="12"/>
              <w:rPr>
                <w:rFonts w:ascii="Times New Roman" w:hAnsi="Times New Roman"/>
                <w:sz w:val="24"/>
                <w:szCs w:val="24"/>
              </w:rPr>
            </w:pPr>
            <w:r w:rsidRPr="007E712D">
              <w:rPr>
                <w:rFonts w:ascii="Times New Roman" w:hAnsi="Times New Roman"/>
                <w:sz w:val="24"/>
                <w:szCs w:val="24"/>
              </w:rPr>
              <w:t>Приказ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C256E5">
              <w:rPr>
                <w:rFonts w:ascii="Times New Roman" w:hAnsi="Times New Roman"/>
                <w:sz w:val="24"/>
                <w:szCs w:val="24"/>
              </w:rPr>
              <w:t>;</w:t>
            </w:r>
          </w:p>
          <w:p w:rsidR="00C256E5" w:rsidRPr="007E712D" w:rsidRDefault="00C256E5" w:rsidP="007B35A7">
            <w:pPr>
              <w:pStyle w:val="12"/>
              <w:rPr>
                <w:rFonts w:ascii="Times New Roman" w:hAnsi="Times New Roman"/>
                <w:sz w:val="24"/>
                <w:szCs w:val="24"/>
              </w:rPr>
            </w:pPr>
            <w:r w:rsidRPr="00C256E5">
              <w:rPr>
                <w:rFonts w:ascii="Times New Roman" w:hAnsi="Times New Roman"/>
                <w:sz w:val="24"/>
                <w:szCs w:val="24"/>
              </w:rPr>
              <w:t xml:space="preserve">Постановление Правительства РФ от 11.02.2021 </w:t>
            </w:r>
            <w:r w:rsidR="007B35A7">
              <w:rPr>
                <w:rFonts w:ascii="Times New Roman" w:hAnsi="Times New Roman"/>
                <w:sz w:val="24"/>
                <w:szCs w:val="24"/>
              </w:rPr>
              <w:t>№</w:t>
            </w:r>
            <w:r w:rsidRPr="00C256E5">
              <w:rPr>
                <w:rFonts w:ascii="Times New Roman" w:hAnsi="Times New Roman"/>
                <w:sz w:val="24"/>
                <w:szCs w:val="24"/>
              </w:rPr>
              <w:t xml:space="preserve"> 161 </w:t>
            </w:r>
            <w:r w:rsidR="007B35A7">
              <w:rPr>
                <w:rFonts w:ascii="Times New Roman" w:hAnsi="Times New Roman"/>
                <w:sz w:val="24"/>
                <w:szCs w:val="24"/>
              </w:rPr>
              <w:t>«</w:t>
            </w:r>
            <w:r w:rsidRPr="00C256E5">
              <w:rPr>
                <w:rFonts w:ascii="Times New Roman" w:hAnsi="Times New Roman"/>
                <w:sz w:val="24"/>
                <w:szCs w:val="24"/>
              </w:rPr>
              <w: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B35A7">
              <w:rPr>
                <w:rFonts w:ascii="Times New Roman" w:hAnsi="Times New Roman"/>
                <w:sz w:val="24"/>
                <w:szCs w:val="24"/>
              </w:rPr>
              <w:t>»</w:t>
            </w:r>
          </w:p>
        </w:tc>
      </w:tr>
      <w:tr w:rsidR="00C471C6" w:rsidRPr="007E712D" w:rsidTr="00EB38C1">
        <w:tblPrEx>
          <w:tblCellMar>
            <w:left w:w="70" w:type="dxa"/>
            <w:right w:w="70" w:type="dxa"/>
          </w:tblCellMar>
        </w:tblPrEx>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Ответственный исполнитель Программы</w:t>
            </w:r>
          </w:p>
        </w:tc>
        <w:tc>
          <w:tcPr>
            <w:tcW w:w="6880" w:type="dxa"/>
          </w:tcPr>
          <w:p w:rsidR="00C471C6" w:rsidRPr="007E712D" w:rsidRDefault="00C471C6" w:rsidP="00480CA8">
            <w:pPr>
              <w:pStyle w:val="12"/>
              <w:rPr>
                <w:rFonts w:ascii="Times New Roman" w:hAnsi="Times New Roman"/>
                <w:sz w:val="24"/>
                <w:szCs w:val="24"/>
              </w:rPr>
            </w:pPr>
            <w:r w:rsidRPr="007E712D">
              <w:rPr>
                <w:rFonts w:ascii="Times New Roman" w:hAnsi="Times New Roman"/>
                <w:sz w:val="24"/>
                <w:szCs w:val="24"/>
              </w:rPr>
              <w:t>Отдел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C471C6" w:rsidRPr="007E712D" w:rsidTr="00EB38C1">
        <w:tblPrEx>
          <w:tblCellMar>
            <w:left w:w="70" w:type="dxa"/>
            <w:right w:w="70" w:type="dxa"/>
          </w:tblCellMar>
        </w:tblPrEx>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 xml:space="preserve">Участники Программы </w:t>
            </w:r>
          </w:p>
        </w:tc>
        <w:tc>
          <w:tcPr>
            <w:tcW w:w="6880" w:type="dxa"/>
          </w:tcPr>
          <w:p w:rsidR="00C471C6" w:rsidRPr="007E712D" w:rsidRDefault="00C471C6" w:rsidP="00A53778">
            <w:pPr>
              <w:pStyle w:val="12"/>
              <w:rPr>
                <w:rFonts w:ascii="Times New Roman" w:hAnsi="Times New Roman"/>
                <w:sz w:val="24"/>
                <w:szCs w:val="24"/>
              </w:rPr>
            </w:pPr>
            <w:r w:rsidRPr="007E712D">
              <w:rPr>
                <w:rFonts w:ascii="Times New Roman" w:hAnsi="Times New Roman"/>
                <w:sz w:val="24"/>
                <w:szCs w:val="24"/>
              </w:rPr>
              <w:t xml:space="preserve">Отдел ЖКХ администрации МО Аннинское городское поселение, </w:t>
            </w:r>
          </w:p>
          <w:p w:rsidR="00C471C6" w:rsidRPr="007E712D" w:rsidRDefault="00C471C6" w:rsidP="00A53778">
            <w:pPr>
              <w:pStyle w:val="12"/>
              <w:rPr>
                <w:rFonts w:ascii="Times New Roman" w:hAnsi="Times New Roman"/>
                <w:sz w:val="24"/>
                <w:szCs w:val="24"/>
              </w:rPr>
            </w:pPr>
            <w:r w:rsidRPr="007E712D">
              <w:rPr>
                <w:rFonts w:ascii="Times New Roman" w:hAnsi="Times New Roman"/>
                <w:sz w:val="24"/>
                <w:szCs w:val="24"/>
              </w:rPr>
              <w:t xml:space="preserve">МБУ «Молодежный культурно-досуговый комплекс МО Аннинское городское поселение», </w:t>
            </w:r>
          </w:p>
          <w:p w:rsidR="00C471C6" w:rsidRPr="007E712D" w:rsidRDefault="00C471C6" w:rsidP="00A53778">
            <w:pPr>
              <w:pStyle w:val="12"/>
              <w:rPr>
                <w:rFonts w:ascii="Times New Roman" w:hAnsi="Times New Roman"/>
                <w:sz w:val="24"/>
                <w:szCs w:val="24"/>
              </w:rPr>
            </w:pPr>
            <w:r w:rsidRPr="007E712D">
              <w:rPr>
                <w:rFonts w:ascii="Times New Roman" w:hAnsi="Times New Roman"/>
                <w:sz w:val="24"/>
                <w:szCs w:val="24"/>
              </w:rPr>
              <w:t>МБУ «Центр физической культуры, спорта и здоровья МО Аннинское городское поселение»</w:t>
            </w:r>
          </w:p>
        </w:tc>
      </w:tr>
      <w:tr w:rsidR="00C471C6" w:rsidRPr="006A67E4" w:rsidTr="00EB38C1">
        <w:tblPrEx>
          <w:tblCellMar>
            <w:left w:w="70" w:type="dxa"/>
            <w:right w:w="70" w:type="dxa"/>
          </w:tblCellMar>
        </w:tblPrEx>
        <w:trPr>
          <w:trHeight w:val="20"/>
          <w:jc w:val="center"/>
        </w:trPr>
        <w:tc>
          <w:tcPr>
            <w:tcW w:w="3496" w:type="dxa"/>
          </w:tcPr>
          <w:p w:rsidR="00C471C6" w:rsidRPr="006A67E4" w:rsidRDefault="00C471C6" w:rsidP="002A0D0C">
            <w:pPr>
              <w:pStyle w:val="12"/>
              <w:rPr>
                <w:rFonts w:ascii="Times New Roman" w:hAnsi="Times New Roman"/>
                <w:sz w:val="24"/>
                <w:szCs w:val="24"/>
              </w:rPr>
            </w:pPr>
            <w:r w:rsidRPr="006A67E4">
              <w:rPr>
                <w:rFonts w:ascii="Times New Roman" w:hAnsi="Times New Roman"/>
                <w:sz w:val="24"/>
                <w:szCs w:val="24"/>
              </w:rPr>
              <w:t>Подпрограммы муниципальной программы</w:t>
            </w:r>
          </w:p>
        </w:tc>
        <w:tc>
          <w:tcPr>
            <w:tcW w:w="6880" w:type="dxa"/>
          </w:tcPr>
          <w:p w:rsidR="00C471C6" w:rsidRPr="006A67E4" w:rsidRDefault="00C471C6" w:rsidP="00A53778">
            <w:pPr>
              <w:pStyle w:val="12"/>
              <w:rPr>
                <w:rFonts w:ascii="Times New Roman" w:hAnsi="Times New Roman"/>
                <w:sz w:val="24"/>
                <w:szCs w:val="24"/>
              </w:rPr>
            </w:pPr>
            <w:r w:rsidRPr="006A67E4">
              <w:rPr>
                <w:rFonts w:ascii="Times New Roman" w:hAnsi="Times New Roman"/>
                <w:sz w:val="24"/>
                <w:szCs w:val="24"/>
              </w:rPr>
              <w:t>Подпрограмма «Энергосбережение и повышение энергетической эффективности в бюджетной сфере»</w:t>
            </w:r>
          </w:p>
          <w:p w:rsidR="00C471C6" w:rsidRPr="00912D08" w:rsidRDefault="00C471C6" w:rsidP="00A53778">
            <w:pPr>
              <w:pStyle w:val="12"/>
              <w:rPr>
                <w:rFonts w:ascii="Times New Roman" w:hAnsi="Times New Roman"/>
                <w:sz w:val="24"/>
                <w:szCs w:val="24"/>
              </w:rPr>
            </w:pPr>
            <w:r w:rsidRPr="006A67E4">
              <w:rPr>
                <w:rFonts w:ascii="Times New Roman" w:hAnsi="Times New Roman"/>
                <w:sz w:val="24"/>
                <w:szCs w:val="24"/>
              </w:rPr>
              <w:t xml:space="preserve">Подпрограмма «Энергосбережение и повышение энергетической </w:t>
            </w:r>
            <w:r w:rsidR="00912D08">
              <w:rPr>
                <w:rFonts w:ascii="Times New Roman" w:hAnsi="Times New Roman"/>
                <w:sz w:val="24"/>
                <w:szCs w:val="24"/>
              </w:rPr>
              <w:t>эффективности в жилищной сфере»</w:t>
            </w:r>
          </w:p>
        </w:tc>
      </w:tr>
      <w:tr w:rsidR="00C471C6" w:rsidRPr="007E712D" w:rsidTr="00EB38C1">
        <w:tblPrEx>
          <w:tblCellMar>
            <w:left w:w="70" w:type="dxa"/>
            <w:right w:w="70" w:type="dxa"/>
          </w:tblCellMar>
        </w:tblPrEx>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Цели и задачи Программы</w:t>
            </w:r>
          </w:p>
        </w:tc>
        <w:tc>
          <w:tcPr>
            <w:tcW w:w="6880" w:type="dxa"/>
          </w:tcPr>
          <w:p w:rsidR="00C471C6" w:rsidRPr="007E712D" w:rsidRDefault="00C471C6" w:rsidP="00D326D3">
            <w:pPr>
              <w:pStyle w:val="12"/>
              <w:rPr>
                <w:rFonts w:ascii="Times New Roman" w:hAnsi="Times New Roman"/>
                <w:sz w:val="24"/>
                <w:szCs w:val="24"/>
              </w:rPr>
            </w:pPr>
            <w:r w:rsidRPr="007E712D">
              <w:rPr>
                <w:rFonts w:ascii="Times New Roman" w:hAnsi="Times New Roman"/>
                <w:sz w:val="24"/>
                <w:szCs w:val="24"/>
              </w:rPr>
              <w:t>Цели Программы:</w:t>
            </w:r>
          </w:p>
          <w:p w:rsidR="00C471C6" w:rsidRPr="007E712D" w:rsidRDefault="00C471C6" w:rsidP="00D326D3">
            <w:pPr>
              <w:pStyle w:val="12"/>
              <w:rPr>
                <w:rFonts w:ascii="Times New Roman" w:hAnsi="Times New Roman"/>
                <w:sz w:val="24"/>
                <w:szCs w:val="24"/>
              </w:rPr>
            </w:pPr>
            <w:r w:rsidRPr="007E712D">
              <w:rPr>
                <w:rFonts w:ascii="Times New Roman" w:hAnsi="Times New Roman"/>
                <w:sz w:val="24"/>
                <w:szCs w:val="24"/>
              </w:rPr>
              <w:t>Основными целями Программы являются повышение энергетической эффективности при производстве, передаче и потреблении энергетических ресурсов в МО Аннинское городское поселение Ломоносовского муниципального района Ленинградской области.</w:t>
            </w:r>
          </w:p>
          <w:p w:rsidR="00C471C6" w:rsidRPr="007E712D" w:rsidRDefault="00C471C6" w:rsidP="00D326D3">
            <w:pPr>
              <w:pStyle w:val="12"/>
              <w:rPr>
                <w:rFonts w:ascii="Times New Roman" w:hAnsi="Times New Roman"/>
                <w:sz w:val="24"/>
                <w:szCs w:val="24"/>
              </w:rPr>
            </w:pPr>
            <w:r w:rsidRPr="007E712D">
              <w:rPr>
                <w:rFonts w:ascii="Times New Roman" w:hAnsi="Times New Roman"/>
                <w:sz w:val="24"/>
                <w:szCs w:val="24"/>
              </w:rPr>
              <w:t>Задачи Программы:</w:t>
            </w:r>
          </w:p>
          <w:p w:rsidR="00C471C6" w:rsidRPr="007E712D" w:rsidRDefault="00C471C6" w:rsidP="00D326D3">
            <w:pPr>
              <w:pStyle w:val="12"/>
              <w:rPr>
                <w:rFonts w:ascii="Times New Roman" w:hAnsi="Times New Roman"/>
                <w:sz w:val="24"/>
                <w:szCs w:val="24"/>
              </w:rPr>
            </w:pPr>
            <w:r w:rsidRPr="007E712D">
              <w:rPr>
                <w:rFonts w:ascii="Times New Roman" w:hAnsi="Times New Roman"/>
                <w:sz w:val="24"/>
                <w:szCs w:val="24"/>
              </w:rPr>
              <w:t xml:space="preserve">Учет и наблюдение за показателями, характеризующими </w:t>
            </w:r>
            <w:r w:rsidRPr="007E712D">
              <w:rPr>
                <w:rFonts w:ascii="Times New Roman" w:hAnsi="Times New Roman"/>
                <w:sz w:val="24"/>
                <w:szCs w:val="24"/>
              </w:rPr>
              <w:lastRenderedPageBreak/>
              <w:t xml:space="preserve">эффективность использования основных видов энергетических ресурсов и энергоемкости экономики МО Аннинское </w:t>
            </w:r>
            <w:r>
              <w:rPr>
                <w:rFonts w:ascii="Times New Roman" w:hAnsi="Times New Roman"/>
                <w:sz w:val="24"/>
                <w:szCs w:val="24"/>
              </w:rPr>
              <w:t>городское</w:t>
            </w:r>
            <w:r w:rsidRPr="007E712D">
              <w:rPr>
                <w:rFonts w:ascii="Times New Roman" w:hAnsi="Times New Roman"/>
                <w:sz w:val="24"/>
                <w:szCs w:val="24"/>
              </w:rPr>
              <w:t xml:space="preserve"> поселение.</w:t>
            </w:r>
          </w:p>
          <w:p w:rsidR="00C471C6" w:rsidRPr="007E712D" w:rsidRDefault="00C471C6" w:rsidP="00D326D3">
            <w:pPr>
              <w:pStyle w:val="12"/>
              <w:rPr>
                <w:rFonts w:ascii="Times New Roman" w:hAnsi="Times New Roman"/>
                <w:sz w:val="24"/>
                <w:szCs w:val="24"/>
              </w:rPr>
            </w:pPr>
            <w:r w:rsidRPr="007E712D">
              <w:rPr>
                <w:rFonts w:ascii="Times New Roman" w:hAnsi="Times New Roman"/>
                <w:sz w:val="24"/>
                <w:szCs w:val="24"/>
              </w:rPr>
              <w:t>Расширение практики применения энергосберегающих технологий при модернизации, реконструкции и капитальном ремонте зданий.</w:t>
            </w:r>
          </w:p>
          <w:p w:rsidR="00C471C6" w:rsidRPr="007E712D" w:rsidRDefault="00C471C6" w:rsidP="00D326D3">
            <w:pPr>
              <w:pStyle w:val="12"/>
              <w:rPr>
                <w:rFonts w:ascii="Times New Roman" w:hAnsi="Times New Roman"/>
                <w:sz w:val="24"/>
                <w:szCs w:val="24"/>
              </w:rPr>
            </w:pPr>
            <w:r w:rsidRPr="007E712D">
              <w:rPr>
                <w:rFonts w:ascii="Times New Roman" w:hAnsi="Times New Roman"/>
                <w:sz w:val="24"/>
                <w:szCs w:val="24"/>
              </w:rPr>
              <w:t>Обеспечение учета всего объема потребляемых энергетических ресурсов.</w:t>
            </w:r>
          </w:p>
          <w:p w:rsidR="00C471C6" w:rsidRPr="007E712D" w:rsidRDefault="00C471C6" w:rsidP="00D326D3">
            <w:pPr>
              <w:pStyle w:val="12"/>
              <w:rPr>
                <w:rFonts w:ascii="Times New Roman" w:hAnsi="Times New Roman"/>
                <w:sz w:val="24"/>
                <w:szCs w:val="24"/>
              </w:rPr>
            </w:pPr>
            <w:r w:rsidRPr="007E712D">
              <w:rPr>
                <w:rFonts w:ascii="Times New Roman" w:hAnsi="Times New Roman"/>
                <w:sz w:val="24"/>
                <w:szCs w:val="24"/>
              </w:rPr>
              <w:t>Уменьшение потребления энергии и связанных с этим затрат по муниципальным учреждения</w:t>
            </w:r>
            <w:r w:rsidR="007B35A7">
              <w:rPr>
                <w:rFonts w:ascii="Times New Roman" w:hAnsi="Times New Roman"/>
                <w:sz w:val="24"/>
                <w:szCs w:val="24"/>
              </w:rPr>
              <w:t>м.</w:t>
            </w:r>
          </w:p>
          <w:p w:rsidR="00C471C6" w:rsidRPr="007E712D" w:rsidRDefault="00C471C6" w:rsidP="007B35A7">
            <w:pPr>
              <w:pStyle w:val="12"/>
              <w:rPr>
                <w:rFonts w:ascii="Times New Roman" w:hAnsi="Times New Roman"/>
                <w:sz w:val="24"/>
                <w:szCs w:val="24"/>
              </w:rPr>
            </w:pPr>
            <w:r w:rsidRPr="007E712D">
              <w:rPr>
                <w:rFonts w:ascii="Times New Roman" w:hAnsi="Times New Roman"/>
                <w:sz w:val="24"/>
                <w:szCs w:val="24"/>
              </w:rPr>
              <w:t>Снижение</w:t>
            </w:r>
            <w:r w:rsidR="007B35A7">
              <w:rPr>
                <w:rFonts w:ascii="Times New Roman" w:hAnsi="Times New Roman"/>
                <w:sz w:val="24"/>
                <w:szCs w:val="24"/>
              </w:rPr>
              <w:t xml:space="preserve"> </w:t>
            </w:r>
            <w:r w:rsidRPr="007E712D">
              <w:rPr>
                <w:rFonts w:ascii="Times New Roman" w:hAnsi="Times New Roman"/>
                <w:sz w:val="24"/>
                <w:szCs w:val="24"/>
              </w:rPr>
              <w:t xml:space="preserve">расходов электрической энергии на наружное освещение МО Аннинское </w:t>
            </w:r>
            <w:r>
              <w:rPr>
                <w:rFonts w:ascii="Times New Roman" w:hAnsi="Times New Roman"/>
                <w:sz w:val="24"/>
                <w:szCs w:val="24"/>
              </w:rPr>
              <w:t xml:space="preserve">городское </w:t>
            </w:r>
            <w:r w:rsidRPr="007E712D">
              <w:rPr>
                <w:rFonts w:ascii="Times New Roman" w:hAnsi="Times New Roman"/>
                <w:sz w:val="24"/>
                <w:szCs w:val="24"/>
              </w:rPr>
              <w:t>поселение.</w:t>
            </w:r>
          </w:p>
        </w:tc>
      </w:tr>
      <w:tr w:rsidR="00C471C6" w:rsidRPr="007E712D" w:rsidTr="00EB38C1">
        <w:tblPrEx>
          <w:tblCellMar>
            <w:left w:w="70" w:type="dxa"/>
            <w:right w:w="70" w:type="dxa"/>
          </w:tblCellMar>
        </w:tblPrEx>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lastRenderedPageBreak/>
              <w:t>Сроки и этапы реализации Программы</w:t>
            </w:r>
          </w:p>
        </w:tc>
        <w:tc>
          <w:tcPr>
            <w:tcW w:w="6880" w:type="dxa"/>
          </w:tcPr>
          <w:p w:rsidR="00C471C6" w:rsidRPr="007E712D" w:rsidRDefault="00531AE0" w:rsidP="008616E2">
            <w:pPr>
              <w:pStyle w:val="12"/>
              <w:rPr>
                <w:rFonts w:ascii="Times New Roman" w:hAnsi="Times New Roman"/>
                <w:sz w:val="24"/>
                <w:szCs w:val="24"/>
              </w:rPr>
            </w:pPr>
            <w:r>
              <w:rPr>
                <w:rFonts w:ascii="Times New Roman" w:hAnsi="Times New Roman"/>
                <w:sz w:val="24"/>
                <w:szCs w:val="24"/>
              </w:rPr>
              <w:t>20</w:t>
            </w:r>
            <w:r w:rsidR="00DE010F">
              <w:rPr>
                <w:rFonts w:ascii="Times New Roman" w:hAnsi="Times New Roman"/>
                <w:sz w:val="24"/>
                <w:szCs w:val="24"/>
              </w:rPr>
              <w:t>2</w:t>
            </w:r>
            <w:r w:rsidR="00AE3054">
              <w:rPr>
                <w:rFonts w:ascii="Times New Roman" w:hAnsi="Times New Roman"/>
                <w:sz w:val="24"/>
                <w:szCs w:val="24"/>
              </w:rPr>
              <w:t>3</w:t>
            </w:r>
            <w:r w:rsidR="00DE010F">
              <w:rPr>
                <w:rFonts w:ascii="Times New Roman" w:hAnsi="Times New Roman"/>
                <w:sz w:val="24"/>
                <w:szCs w:val="24"/>
              </w:rPr>
              <w:t xml:space="preserve"> </w:t>
            </w:r>
            <w:r>
              <w:rPr>
                <w:rFonts w:ascii="Times New Roman" w:hAnsi="Times New Roman"/>
                <w:sz w:val="24"/>
                <w:szCs w:val="24"/>
              </w:rPr>
              <w:t>год и плановый период 202</w:t>
            </w:r>
            <w:r w:rsidR="00AE3054">
              <w:rPr>
                <w:rFonts w:ascii="Times New Roman" w:hAnsi="Times New Roman"/>
                <w:sz w:val="24"/>
                <w:szCs w:val="24"/>
              </w:rPr>
              <w:t>4</w:t>
            </w:r>
            <w:r>
              <w:rPr>
                <w:rFonts w:ascii="Times New Roman" w:hAnsi="Times New Roman"/>
                <w:sz w:val="24"/>
                <w:szCs w:val="24"/>
              </w:rPr>
              <w:t xml:space="preserve"> и 202</w:t>
            </w:r>
            <w:r w:rsidR="00AE3054">
              <w:rPr>
                <w:rFonts w:ascii="Times New Roman" w:hAnsi="Times New Roman"/>
                <w:sz w:val="24"/>
                <w:szCs w:val="24"/>
              </w:rPr>
              <w:t>5</w:t>
            </w:r>
            <w:r>
              <w:rPr>
                <w:rFonts w:ascii="Times New Roman" w:hAnsi="Times New Roman"/>
                <w:sz w:val="24"/>
                <w:szCs w:val="24"/>
              </w:rPr>
              <w:t xml:space="preserve"> годов</w:t>
            </w:r>
          </w:p>
        </w:tc>
      </w:tr>
      <w:tr w:rsidR="00C471C6" w:rsidRPr="007E712D" w:rsidTr="00EB38C1">
        <w:tblPrEx>
          <w:tblCellMar>
            <w:left w:w="70" w:type="dxa"/>
            <w:right w:w="70" w:type="dxa"/>
          </w:tblCellMar>
        </w:tblPrEx>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Источники финансирования Программы</w:t>
            </w:r>
          </w:p>
        </w:tc>
        <w:tc>
          <w:tcPr>
            <w:tcW w:w="6880" w:type="dxa"/>
          </w:tcPr>
          <w:p w:rsidR="006F7401" w:rsidRDefault="006F7401" w:rsidP="008616E2">
            <w:pPr>
              <w:pStyle w:val="12"/>
              <w:rPr>
                <w:rFonts w:ascii="Times New Roman" w:hAnsi="Times New Roman"/>
                <w:sz w:val="24"/>
                <w:szCs w:val="24"/>
              </w:rPr>
            </w:pPr>
            <w:r>
              <w:rPr>
                <w:rFonts w:ascii="Times New Roman" w:hAnsi="Times New Roman"/>
                <w:sz w:val="24"/>
                <w:szCs w:val="24"/>
              </w:rPr>
              <w:t xml:space="preserve">Общий объем финансирования программы </w:t>
            </w:r>
            <w:r w:rsidR="008E3E4A">
              <w:rPr>
                <w:rFonts w:ascii="Times New Roman" w:hAnsi="Times New Roman"/>
                <w:sz w:val="24"/>
                <w:szCs w:val="24"/>
              </w:rPr>
              <w:t>22866,30</w:t>
            </w:r>
            <w:r>
              <w:rPr>
                <w:rFonts w:ascii="Times New Roman" w:hAnsi="Times New Roman"/>
                <w:sz w:val="24"/>
                <w:szCs w:val="24"/>
              </w:rPr>
              <w:t xml:space="preserve"> тыс. руб.</w:t>
            </w:r>
          </w:p>
          <w:p w:rsidR="006F7401" w:rsidRDefault="006F7401" w:rsidP="008616E2">
            <w:pPr>
              <w:pStyle w:val="12"/>
              <w:rPr>
                <w:rFonts w:ascii="Times New Roman" w:hAnsi="Times New Roman"/>
                <w:sz w:val="24"/>
                <w:szCs w:val="24"/>
              </w:rPr>
            </w:pPr>
            <w:r>
              <w:rPr>
                <w:rFonts w:ascii="Times New Roman" w:hAnsi="Times New Roman"/>
                <w:sz w:val="24"/>
                <w:szCs w:val="24"/>
              </w:rPr>
              <w:t xml:space="preserve">Средства областного бюджета – </w:t>
            </w:r>
            <w:r w:rsidR="008E3E4A" w:rsidRPr="008E3E4A">
              <w:rPr>
                <w:rFonts w:ascii="Times New Roman" w:hAnsi="Times New Roman"/>
                <w:sz w:val="24"/>
                <w:szCs w:val="24"/>
              </w:rPr>
              <w:t>19207,65</w:t>
            </w:r>
            <w:r>
              <w:rPr>
                <w:rFonts w:ascii="Times New Roman" w:hAnsi="Times New Roman"/>
                <w:sz w:val="24"/>
                <w:szCs w:val="24"/>
              </w:rPr>
              <w:t xml:space="preserve"> тыс. руб.</w:t>
            </w:r>
          </w:p>
          <w:p w:rsidR="008616E2" w:rsidRPr="00204CB5" w:rsidRDefault="008616E2" w:rsidP="008616E2">
            <w:pPr>
              <w:pStyle w:val="12"/>
              <w:rPr>
                <w:rFonts w:ascii="Times New Roman" w:hAnsi="Times New Roman"/>
                <w:sz w:val="24"/>
                <w:szCs w:val="24"/>
              </w:rPr>
            </w:pPr>
            <w:r w:rsidRPr="00204CB5">
              <w:rPr>
                <w:rFonts w:ascii="Times New Roman" w:hAnsi="Times New Roman"/>
                <w:sz w:val="24"/>
                <w:szCs w:val="24"/>
              </w:rPr>
              <w:t>202</w:t>
            </w:r>
            <w:r w:rsidR="008E3E4A">
              <w:rPr>
                <w:rFonts w:ascii="Times New Roman" w:hAnsi="Times New Roman"/>
                <w:sz w:val="24"/>
                <w:szCs w:val="24"/>
              </w:rPr>
              <w:t>3</w:t>
            </w:r>
            <w:r w:rsidRPr="00204CB5">
              <w:rPr>
                <w:rFonts w:ascii="Times New Roman" w:hAnsi="Times New Roman"/>
                <w:sz w:val="24"/>
                <w:szCs w:val="24"/>
              </w:rPr>
              <w:t xml:space="preserve"> год </w:t>
            </w:r>
            <w:r w:rsidR="008E3E4A">
              <w:rPr>
                <w:rFonts w:ascii="Times New Roman" w:hAnsi="Times New Roman"/>
                <w:sz w:val="24"/>
                <w:szCs w:val="24"/>
              </w:rPr>
              <w:t>–</w:t>
            </w:r>
            <w:r w:rsidR="00531AE0" w:rsidRPr="00204CB5">
              <w:rPr>
                <w:rFonts w:ascii="Times New Roman" w:hAnsi="Times New Roman"/>
                <w:sz w:val="24"/>
                <w:szCs w:val="24"/>
              </w:rPr>
              <w:t xml:space="preserve"> </w:t>
            </w:r>
            <w:r w:rsidR="00E4157E">
              <w:rPr>
                <w:rFonts w:ascii="Times New Roman" w:hAnsi="Times New Roman"/>
                <w:sz w:val="24"/>
                <w:szCs w:val="24"/>
              </w:rPr>
              <w:t>0</w:t>
            </w:r>
            <w:r w:rsidRPr="00204CB5">
              <w:rPr>
                <w:rFonts w:ascii="Times New Roman" w:hAnsi="Times New Roman"/>
                <w:sz w:val="24"/>
                <w:szCs w:val="24"/>
              </w:rPr>
              <w:t>,</w:t>
            </w:r>
            <w:r w:rsidR="00970762" w:rsidRPr="00204CB5">
              <w:rPr>
                <w:rFonts w:ascii="Times New Roman" w:hAnsi="Times New Roman"/>
                <w:sz w:val="24"/>
                <w:szCs w:val="24"/>
              </w:rPr>
              <w:t>0</w:t>
            </w:r>
            <w:r w:rsidRPr="00204CB5">
              <w:rPr>
                <w:rFonts w:ascii="Times New Roman" w:hAnsi="Times New Roman"/>
                <w:sz w:val="24"/>
                <w:szCs w:val="24"/>
              </w:rPr>
              <w:t xml:space="preserve"> тыс. руб.</w:t>
            </w:r>
          </w:p>
          <w:p w:rsidR="00C471C6" w:rsidRPr="00204CB5" w:rsidRDefault="008616E2" w:rsidP="008616E2">
            <w:pPr>
              <w:pStyle w:val="12"/>
              <w:rPr>
                <w:rFonts w:ascii="Times New Roman" w:hAnsi="Times New Roman"/>
                <w:sz w:val="24"/>
                <w:szCs w:val="24"/>
              </w:rPr>
            </w:pPr>
            <w:r w:rsidRPr="00204CB5">
              <w:rPr>
                <w:rFonts w:ascii="Times New Roman" w:hAnsi="Times New Roman"/>
                <w:sz w:val="24"/>
                <w:szCs w:val="24"/>
              </w:rPr>
              <w:t>202</w:t>
            </w:r>
            <w:r w:rsidR="008E3E4A">
              <w:rPr>
                <w:rFonts w:ascii="Times New Roman" w:hAnsi="Times New Roman"/>
                <w:sz w:val="24"/>
                <w:szCs w:val="24"/>
              </w:rPr>
              <w:t>4</w:t>
            </w:r>
            <w:r w:rsidRPr="00204CB5">
              <w:rPr>
                <w:rFonts w:ascii="Times New Roman" w:hAnsi="Times New Roman"/>
                <w:sz w:val="24"/>
                <w:szCs w:val="24"/>
              </w:rPr>
              <w:t xml:space="preserve"> год </w:t>
            </w:r>
            <w:r w:rsidR="008E3E4A">
              <w:rPr>
                <w:rFonts w:ascii="Times New Roman" w:hAnsi="Times New Roman"/>
                <w:sz w:val="24"/>
                <w:szCs w:val="24"/>
              </w:rPr>
              <w:t>– 0</w:t>
            </w:r>
            <w:r w:rsidRPr="00204CB5">
              <w:rPr>
                <w:rFonts w:ascii="Times New Roman" w:hAnsi="Times New Roman"/>
                <w:sz w:val="24"/>
                <w:szCs w:val="24"/>
              </w:rPr>
              <w:t>,</w:t>
            </w:r>
            <w:r w:rsidR="00E4157E">
              <w:rPr>
                <w:rFonts w:ascii="Times New Roman" w:hAnsi="Times New Roman"/>
                <w:sz w:val="24"/>
                <w:szCs w:val="24"/>
              </w:rPr>
              <w:t>0</w:t>
            </w:r>
            <w:r w:rsidRPr="00204CB5">
              <w:rPr>
                <w:rFonts w:ascii="Times New Roman" w:hAnsi="Times New Roman"/>
                <w:sz w:val="24"/>
                <w:szCs w:val="24"/>
              </w:rPr>
              <w:t xml:space="preserve"> тыс. руб.</w:t>
            </w:r>
          </w:p>
          <w:p w:rsidR="006F7401" w:rsidRDefault="00DE010F" w:rsidP="006F7401">
            <w:pPr>
              <w:pStyle w:val="12"/>
              <w:rPr>
                <w:rFonts w:ascii="Times New Roman" w:hAnsi="Times New Roman"/>
                <w:sz w:val="24"/>
                <w:szCs w:val="24"/>
              </w:rPr>
            </w:pPr>
            <w:r w:rsidRPr="00204CB5">
              <w:rPr>
                <w:rFonts w:ascii="Times New Roman" w:hAnsi="Times New Roman"/>
                <w:sz w:val="24"/>
                <w:szCs w:val="24"/>
              </w:rPr>
              <w:t>202</w:t>
            </w:r>
            <w:r w:rsidR="008E3E4A">
              <w:rPr>
                <w:rFonts w:ascii="Times New Roman" w:hAnsi="Times New Roman"/>
                <w:sz w:val="24"/>
                <w:szCs w:val="24"/>
              </w:rPr>
              <w:t>5</w:t>
            </w:r>
            <w:r w:rsidRPr="00204CB5">
              <w:rPr>
                <w:rFonts w:ascii="Times New Roman" w:hAnsi="Times New Roman"/>
                <w:sz w:val="24"/>
                <w:szCs w:val="24"/>
              </w:rPr>
              <w:t xml:space="preserve"> год </w:t>
            </w:r>
            <w:r w:rsidR="00E4157E">
              <w:rPr>
                <w:rFonts w:ascii="Times New Roman" w:hAnsi="Times New Roman"/>
                <w:sz w:val="24"/>
                <w:szCs w:val="24"/>
              </w:rPr>
              <w:t>–</w:t>
            </w:r>
            <w:r w:rsidRPr="00204CB5">
              <w:rPr>
                <w:rFonts w:ascii="Times New Roman" w:hAnsi="Times New Roman"/>
                <w:sz w:val="24"/>
                <w:szCs w:val="24"/>
              </w:rPr>
              <w:t xml:space="preserve"> </w:t>
            </w:r>
            <w:r w:rsidR="008E3E4A">
              <w:rPr>
                <w:rFonts w:ascii="Times New Roman" w:hAnsi="Times New Roman"/>
                <w:sz w:val="24"/>
                <w:szCs w:val="24"/>
              </w:rPr>
              <w:t>19207,65</w:t>
            </w:r>
            <w:r w:rsidRPr="00204CB5">
              <w:rPr>
                <w:rFonts w:ascii="Times New Roman" w:hAnsi="Times New Roman"/>
                <w:sz w:val="24"/>
                <w:szCs w:val="24"/>
              </w:rPr>
              <w:t xml:space="preserve"> тыс. руб.</w:t>
            </w:r>
            <w:r w:rsidR="006F7401" w:rsidRPr="00204CB5">
              <w:rPr>
                <w:rFonts w:ascii="Times New Roman" w:hAnsi="Times New Roman"/>
                <w:sz w:val="24"/>
                <w:szCs w:val="24"/>
              </w:rPr>
              <w:t xml:space="preserve"> </w:t>
            </w:r>
          </w:p>
          <w:p w:rsidR="006F7401" w:rsidRDefault="006F7401" w:rsidP="006F7401">
            <w:pPr>
              <w:pStyle w:val="12"/>
              <w:rPr>
                <w:rFonts w:ascii="Times New Roman" w:hAnsi="Times New Roman"/>
                <w:sz w:val="24"/>
                <w:szCs w:val="24"/>
              </w:rPr>
            </w:pPr>
            <w:r w:rsidRPr="00204CB5">
              <w:rPr>
                <w:rFonts w:ascii="Times New Roman" w:hAnsi="Times New Roman"/>
                <w:sz w:val="24"/>
                <w:szCs w:val="24"/>
              </w:rPr>
              <w:t>Средства местного бюджета МО Аннинское городское поселение</w:t>
            </w:r>
            <w:r>
              <w:rPr>
                <w:rFonts w:ascii="Times New Roman" w:hAnsi="Times New Roman"/>
                <w:sz w:val="24"/>
                <w:szCs w:val="24"/>
              </w:rPr>
              <w:t xml:space="preserve"> </w:t>
            </w:r>
            <w:r w:rsidR="008E3E4A">
              <w:rPr>
                <w:rFonts w:ascii="Times New Roman" w:hAnsi="Times New Roman"/>
                <w:sz w:val="24"/>
                <w:szCs w:val="24"/>
              </w:rPr>
              <w:t>–</w:t>
            </w:r>
            <w:r>
              <w:rPr>
                <w:rFonts w:ascii="Times New Roman" w:hAnsi="Times New Roman"/>
                <w:sz w:val="24"/>
                <w:szCs w:val="24"/>
              </w:rPr>
              <w:t xml:space="preserve"> </w:t>
            </w:r>
            <w:r w:rsidR="00134098">
              <w:rPr>
                <w:rFonts w:ascii="Times New Roman" w:hAnsi="Times New Roman"/>
                <w:sz w:val="24"/>
                <w:szCs w:val="24"/>
              </w:rPr>
              <w:t>3</w:t>
            </w:r>
            <w:r w:rsidR="008E3E4A">
              <w:rPr>
                <w:rFonts w:ascii="Times New Roman" w:hAnsi="Times New Roman"/>
                <w:sz w:val="24"/>
                <w:szCs w:val="24"/>
              </w:rPr>
              <w:t>658</w:t>
            </w:r>
            <w:r>
              <w:rPr>
                <w:rFonts w:ascii="Times New Roman" w:hAnsi="Times New Roman"/>
                <w:sz w:val="24"/>
                <w:szCs w:val="24"/>
              </w:rPr>
              <w:t>,</w:t>
            </w:r>
            <w:r w:rsidR="008E3E4A">
              <w:rPr>
                <w:rFonts w:ascii="Times New Roman" w:hAnsi="Times New Roman"/>
                <w:sz w:val="24"/>
                <w:szCs w:val="24"/>
              </w:rPr>
              <w:t>65</w:t>
            </w:r>
            <w:r w:rsidRPr="00204CB5">
              <w:rPr>
                <w:rFonts w:ascii="Times New Roman" w:hAnsi="Times New Roman"/>
                <w:sz w:val="24"/>
                <w:szCs w:val="24"/>
              </w:rPr>
              <w:t xml:space="preserve"> тыс. руб.</w:t>
            </w:r>
          </w:p>
          <w:p w:rsidR="006F7401" w:rsidRPr="006F7401" w:rsidRDefault="006F7401" w:rsidP="006F7401">
            <w:pPr>
              <w:pStyle w:val="12"/>
              <w:rPr>
                <w:rFonts w:ascii="Times New Roman" w:hAnsi="Times New Roman"/>
                <w:sz w:val="24"/>
                <w:szCs w:val="24"/>
              </w:rPr>
            </w:pPr>
            <w:r w:rsidRPr="006F7401">
              <w:rPr>
                <w:rFonts w:ascii="Times New Roman" w:hAnsi="Times New Roman"/>
                <w:sz w:val="24"/>
                <w:szCs w:val="24"/>
              </w:rPr>
              <w:t>202</w:t>
            </w:r>
            <w:r w:rsidR="008E3E4A">
              <w:rPr>
                <w:rFonts w:ascii="Times New Roman" w:hAnsi="Times New Roman"/>
                <w:sz w:val="24"/>
                <w:szCs w:val="24"/>
              </w:rPr>
              <w:t>3</w:t>
            </w:r>
            <w:r w:rsidRPr="006F7401">
              <w:rPr>
                <w:rFonts w:ascii="Times New Roman" w:hAnsi="Times New Roman"/>
                <w:sz w:val="24"/>
                <w:szCs w:val="24"/>
              </w:rPr>
              <w:t xml:space="preserve"> год </w:t>
            </w:r>
            <w:r w:rsidR="008E3E4A">
              <w:rPr>
                <w:rFonts w:ascii="Times New Roman" w:hAnsi="Times New Roman"/>
                <w:sz w:val="24"/>
                <w:szCs w:val="24"/>
              </w:rPr>
              <w:t>–</w:t>
            </w:r>
            <w:r w:rsidRPr="006F7401">
              <w:rPr>
                <w:rFonts w:ascii="Times New Roman" w:hAnsi="Times New Roman"/>
                <w:sz w:val="24"/>
                <w:szCs w:val="24"/>
              </w:rPr>
              <w:t xml:space="preserve"> 0,0 тыс. руб.</w:t>
            </w:r>
          </w:p>
          <w:p w:rsidR="006F7401" w:rsidRPr="006F7401" w:rsidRDefault="006F7401" w:rsidP="006F7401">
            <w:pPr>
              <w:pStyle w:val="12"/>
              <w:rPr>
                <w:rFonts w:ascii="Times New Roman" w:hAnsi="Times New Roman"/>
                <w:sz w:val="24"/>
                <w:szCs w:val="24"/>
              </w:rPr>
            </w:pPr>
            <w:r w:rsidRPr="006F7401">
              <w:rPr>
                <w:rFonts w:ascii="Times New Roman" w:hAnsi="Times New Roman"/>
                <w:sz w:val="24"/>
                <w:szCs w:val="24"/>
              </w:rPr>
              <w:t>202</w:t>
            </w:r>
            <w:r w:rsidR="008E3E4A">
              <w:rPr>
                <w:rFonts w:ascii="Times New Roman" w:hAnsi="Times New Roman"/>
                <w:sz w:val="24"/>
                <w:szCs w:val="24"/>
              </w:rPr>
              <w:t>4</w:t>
            </w:r>
            <w:r w:rsidRPr="006F7401">
              <w:rPr>
                <w:rFonts w:ascii="Times New Roman" w:hAnsi="Times New Roman"/>
                <w:sz w:val="24"/>
                <w:szCs w:val="24"/>
              </w:rPr>
              <w:t xml:space="preserve"> год </w:t>
            </w:r>
            <w:r w:rsidR="008E3E4A">
              <w:rPr>
                <w:rFonts w:ascii="Times New Roman" w:hAnsi="Times New Roman"/>
                <w:sz w:val="24"/>
                <w:szCs w:val="24"/>
              </w:rPr>
              <w:t>–</w:t>
            </w:r>
            <w:r w:rsidRPr="006F7401">
              <w:rPr>
                <w:rFonts w:ascii="Times New Roman" w:hAnsi="Times New Roman"/>
                <w:sz w:val="24"/>
                <w:szCs w:val="24"/>
              </w:rPr>
              <w:t xml:space="preserve"> </w:t>
            </w:r>
            <w:r w:rsidR="00134098">
              <w:rPr>
                <w:rFonts w:ascii="Times New Roman" w:hAnsi="Times New Roman"/>
                <w:sz w:val="24"/>
                <w:szCs w:val="24"/>
              </w:rPr>
              <w:t>0</w:t>
            </w:r>
            <w:r w:rsidRPr="006F7401">
              <w:rPr>
                <w:rFonts w:ascii="Times New Roman" w:hAnsi="Times New Roman"/>
                <w:sz w:val="24"/>
                <w:szCs w:val="24"/>
              </w:rPr>
              <w:t>,0 тыс. руб.</w:t>
            </w:r>
          </w:p>
          <w:p w:rsidR="006F7401" w:rsidRPr="00204CB5" w:rsidRDefault="006F7401" w:rsidP="006F7401">
            <w:pPr>
              <w:pStyle w:val="12"/>
              <w:rPr>
                <w:rFonts w:ascii="Times New Roman" w:hAnsi="Times New Roman"/>
                <w:sz w:val="24"/>
                <w:szCs w:val="24"/>
              </w:rPr>
            </w:pPr>
            <w:r w:rsidRPr="006F7401">
              <w:rPr>
                <w:rFonts w:ascii="Times New Roman" w:hAnsi="Times New Roman"/>
                <w:sz w:val="24"/>
                <w:szCs w:val="24"/>
              </w:rPr>
              <w:t>202</w:t>
            </w:r>
            <w:r w:rsidR="008E3E4A">
              <w:rPr>
                <w:rFonts w:ascii="Times New Roman" w:hAnsi="Times New Roman"/>
                <w:sz w:val="24"/>
                <w:szCs w:val="24"/>
              </w:rPr>
              <w:t xml:space="preserve">5 </w:t>
            </w:r>
            <w:r w:rsidRPr="006F7401">
              <w:rPr>
                <w:rFonts w:ascii="Times New Roman" w:hAnsi="Times New Roman"/>
                <w:sz w:val="24"/>
                <w:szCs w:val="24"/>
              </w:rPr>
              <w:t xml:space="preserve">год – </w:t>
            </w:r>
            <w:r w:rsidR="008E3E4A" w:rsidRPr="008E3E4A">
              <w:rPr>
                <w:rFonts w:ascii="Times New Roman" w:hAnsi="Times New Roman"/>
                <w:sz w:val="24"/>
                <w:szCs w:val="24"/>
              </w:rPr>
              <w:t>3658,6</w:t>
            </w:r>
            <w:r w:rsidR="008E3E4A">
              <w:rPr>
                <w:rFonts w:ascii="Times New Roman" w:hAnsi="Times New Roman"/>
                <w:sz w:val="24"/>
                <w:szCs w:val="24"/>
              </w:rPr>
              <w:t>5</w:t>
            </w:r>
            <w:r w:rsidRPr="006F7401">
              <w:rPr>
                <w:rFonts w:ascii="Times New Roman" w:hAnsi="Times New Roman"/>
                <w:sz w:val="24"/>
                <w:szCs w:val="24"/>
              </w:rPr>
              <w:t xml:space="preserve"> тыс. руб</w:t>
            </w:r>
            <w:r>
              <w:rPr>
                <w:rFonts w:ascii="Times New Roman" w:hAnsi="Times New Roman"/>
                <w:sz w:val="24"/>
                <w:szCs w:val="24"/>
              </w:rPr>
              <w:t>.</w:t>
            </w:r>
          </w:p>
          <w:p w:rsidR="00C471C6" w:rsidRPr="00204CB5" w:rsidRDefault="00C471C6" w:rsidP="002A0D0C">
            <w:pPr>
              <w:pStyle w:val="12"/>
              <w:rPr>
                <w:rFonts w:ascii="Times New Roman" w:hAnsi="Times New Roman"/>
                <w:sz w:val="24"/>
                <w:szCs w:val="24"/>
              </w:rPr>
            </w:pPr>
            <w:r w:rsidRPr="00204CB5">
              <w:rPr>
                <w:rFonts w:ascii="Times New Roman" w:hAnsi="Times New Roman"/>
                <w:sz w:val="24"/>
                <w:szCs w:val="24"/>
              </w:rPr>
              <w:t>В том числе по подпрограммам:</w:t>
            </w:r>
          </w:p>
          <w:p w:rsidR="00C471C6" w:rsidRPr="00852F80" w:rsidRDefault="00C471C6" w:rsidP="002A0D0C">
            <w:pPr>
              <w:pStyle w:val="12"/>
              <w:rPr>
                <w:rFonts w:ascii="Times New Roman" w:hAnsi="Times New Roman"/>
                <w:bCs/>
                <w:sz w:val="24"/>
                <w:szCs w:val="24"/>
              </w:rPr>
            </w:pPr>
            <w:r w:rsidRPr="00852F80">
              <w:rPr>
                <w:rFonts w:ascii="Times New Roman" w:hAnsi="Times New Roman"/>
                <w:bCs/>
                <w:sz w:val="24"/>
                <w:szCs w:val="24"/>
              </w:rPr>
              <w:t>- Энергосбережение и повышение энергетической эффективности объектов бюджетной сферы</w:t>
            </w:r>
          </w:p>
          <w:p w:rsidR="00C471C6" w:rsidRPr="00204CB5" w:rsidRDefault="00C471C6" w:rsidP="002A0D0C">
            <w:pPr>
              <w:pStyle w:val="12"/>
              <w:rPr>
                <w:rFonts w:ascii="Times New Roman" w:hAnsi="Times New Roman"/>
                <w:sz w:val="24"/>
                <w:szCs w:val="24"/>
              </w:rPr>
            </w:pPr>
            <w:r w:rsidRPr="00204CB5">
              <w:rPr>
                <w:rFonts w:ascii="Times New Roman" w:hAnsi="Times New Roman"/>
                <w:sz w:val="24"/>
                <w:szCs w:val="24"/>
              </w:rPr>
              <w:t>20</w:t>
            </w:r>
            <w:r w:rsidR="00B11D3B" w:rsidRPr="00204CB5">
              <w:rPr>
                <w:rFonts w:ascii="Times New Roman" w:hAnsi="Times New Roman"/>
                <w:sz w:val="24"/>
                <w:szCs w:val="24"/>
              </w:rPr>
              <w:t>2</w:t>
            </w:r>
            <w:r w:rsidR="008E3E4A">
              <w:rPr>
                <w:rFonts w:ascii="Times New Roman" w:hAnsi="Times New Roman"/>
                <w:sz w:val="24"/>
                <w:szCs w:val="24"/>
              </w:rPr>
              <w:t>3</w:t>
            </w:r>
            <w:r w:rsidRPr="00204CB5">
              <w:rPr>
                <w:rFonts w:ascii="Times New Roman" w:hAnsi="Times New Roman"/>
                <w:sz w:val="24"/>
                <w:szCs w:val="24"/>
              </w:rPr>
              <w:t xml:space="preserve"> год </w:t>
            </w:r>
            <w:r w:rsidR="008E3E4A">
              <w:rPr>
                <w:rFonts w:ascii="Times New Roman" w:hAnsi="Times New Roman"/>
                <w:sz w:val="24"/>
                <w:szCs w:val="24"/>
              </w:rPr>
              <w:t>–</w:t>
            </w:r>
            <w:r w:rsidRPr="00204CB5">
              <w:rPr>
                <w:rFonts w:ascii="Times New Roman" w:hAnsi="Times New Roman"/>
                <w:sz w:val="24"/>
                <w:szCs w:val="24"/>
              </w:rPr>
              <w:t xml:space="preserve"> 0</w:t>
            </w:r>
            <w:r w:rsidR="008E3E4A">
              <w:rPr>
                <w:rFonts w:ascii="Times New Roman" w:hAnsi="Times New Roman"/>
                <w:sz w:val="24"/>
                <w:szCs w:val="24"/>
              </w:rPr>
              <w:t>,0</w:t>
            </w:r>
            <w:r w:rsidRPr="00204CB5">
              <w:rPr>
                <w:rFonts w:ascii="Times New Roman" w:hAnsi="Times New Roman"/>
                <w:sz w:val="24"/>
                <w:szCs w:val="24"/>
              </w:rPr>
              <w:t xml:space="preserve"> тыс. руб.</w:t>
            </w:r>
          </w:p>
          <w:p w:rsidR="00C471C6" w:rsidRPr="00204CB5" w:rsidRDefault="00C471C6" w:rsidP="002A0D0C">
            <w:pPr>
              <w:pStyle w:val="12"/>
              <w:rPr>
                <w:rFonts w:ascii="Times New Roman" w:hAnsi="Times New Roman"/>
                <w:sz w:val="24"/>
                <w:szCs w:val="24"/>
              </w:rPr>
            </w:pPr>
            <w:r w:rsidRPr="00204CB5">
              <w:rPr>
                <w:rFonts w:ascii="Times New Roman" w:hAnsi="Times New Roman"/>
                <w:sz w:val="24"/>
                <w:szCs w:val="24"/>
              </w:rPr>
              <w:t>20</w:t>
            </w:r>
            <w:r w:rsidR="00B11D3B" w:rsidRPr="00204CB5">
              <w:rPr>
                <w:rFonts w:ascii="Times New Roman" w:hAnsi="Times New Roman"/>
                <w:sz w:val="24"/>
                <w:szCs w:val="24"/>
              </w:rPr>
              <w:t>2</w:t>
            </w:r>
            <w:r w:rsidR="008E3E4A">
              <w:rPr>
                <w:rFonts w:ascii="Times New Roman" w:hAnsi="Times New Roman"/>
                <w:sz w:val="24"/>
                <w:szCs w:val="24"/>
              </w:rPr>
              <w:t>4</w:t>
            </w:r>
            <w:r w:rsidRPr="00204CB5">
              <w:rPr>
                <w:rFonts w:ascii="Times New Roman" w:hAnsi="Times New Roman"/>
                <w:sz w:val="24"/>
                <w:szCs w:val="24"/>
              </w:rPr>
              <w:t xml:space="preserve"> год </w:t>
            </w:r>
            <w:r w:rsidR="008E3E4A">
              <w:rPr>
                <w:rFonts w:ascii="Times New Roman" w:hAnsi="Times New Roman"/>
                <w:sz w:val="24"/>
                <w:szCs w:val="24"/>
              </w:rPr>
              <w:t>–</w:t>
            </w:r>
            <w:r w:rsidRPr="00204CB5">
              <w:rPr>
                <w:rFonts w:ascii="Times New Roman" w:hAnsi="Times New Roman"/>
                <w:sz w:val="24"/>
                <w:szCs w:val="24"/>
              </w:rPr>
              <w:t xml:space="preserve"> 0</w:t>
            </w:r>
            <w:r w:rsidR="008E3E4A">
              <w:rPr>
                <w:rFonts w:ascii="Times New Roman" w:hAnsi="Times New Roman"/>
                <w:sz w:val="24"/>
                <w:szCs w:val="24"/>
              </w:rPr>
              <w:t>,0</w:t>
            </w:r>
            <w:r w:rsidRPr="00204CB5">
              <w:rPr>
                <w:rFonts w:ascii="Times New Roman" w:hAnsi="Times New Roman"/>
                <w:sz w:val="24"/>
                <w:szCs w:val="24"/>
              </w:rPr>
              <w:t xml:space="preserve"> тыс. руб.</w:t>
            </w:r>
          </w:p>
          <w:p w:rsidR="00C471C6" w:rsidRPr="00204CB5" w:rsidRDefault="003D7C90" w:rsidP="002A0D0C">
            <w:pPr>
              <w:pStyle w:val="12"/>
              <w:rPr>
                <w:rFonts w:ascii="Times New Roman" w:hAnsi="Times New Roman"/>
                <w:sz w:val="24"/>
                <w:szCs w:val="24"/>
              </w:rPr>
            </w:pPr>
            <w:r w:rsidRPr="00204CB5">
              <w:rPr>
                <w:rFonts w:ascii="Times New Roman" w:hAnsi="Times New Roman"/>
                <w:sz w:val="24"/>
                <w:szCs w:val="24"/>
              </w:rPr>
              <w:t>20</w:t>
            </w:r>
            <w:r w:rsidR="00B11D3B" w:rsidRPr="00204CB5">
              <w:rPr>
                <w:rFonts w:ascii="Times New Roman" w:hAnsi="Times New Roman"/>
                <w:sz w:val="24"/>
                <w:szCs w:val="24"/>
              </w:rPr>
              <w:t>2</w:t>
            </w:r>
            <w:r w:rsidR="008E3E4A">
              <w:rPr>
                <w:rFonts w:ascii="Times New Roman" w:hAnsi="Times New Roman"/>
                <w:sz w:val="24"/>
                <w:szCs w:val="24"/>
              </w:rPr>
              <w:t>5</w:t>
            </w:r>
            <w:r w:rsidRPr="00204CB5">
              <w:rPr>
                <w:rFonts w:ascii="Times New Roman" w:hAnsi="Times New Roman"/>
                <w:sz w:val="24"/>
                <w:szCs w:val="24"/>
              </w:rPr>
              <w:t xml:space="preserve"> год </w:t>
            </w:r>
            <w:r w:rsidR="008E3E4A">
              <w:rPr>
                <w:rFonts w:ascii="Times New Roman" w:hAnsi="Times New Roman"/>
                <w:sz w:val="24"/>
                <w:szCs w:val="24"/>
              </w:rPr>
              <w:t>–</w:t>
            </w:r>
            <w:r w:rsidRPr="00204CB5">
              <w:rPr>
                <w:rFonts w:ascii="Times New Roman" w:hAnsi="Times New Roman"/>
                <w:sz w:val="24"/>
                <w:szCs w:val="24"/>
              </w:rPr>
              <w:t xml:space="preserve"> </w:t>
            </w:r>
            <w:r w:rsidR="00C471C6" w:rsidRPr="00204CB5">
              <w:rPr>
                <w:rFonts w:ascii="Times New Roman" w:hAnsi="Times New Roman"/>
                <w:sz w:val="24"/>
                <w:szCs w:val="24"/>
              </w:rPr>
              <w:t>0</w:t>
            </w:r>
            <w:r w:rsidR="008E3E4A">
              <w:rPr>
                <w:rFonts w:ascii="Times New Roman" w:hAnsi="Times New Roman"/>
                <w:sz w:val="24"/>
                <w:szCs w:val="24"/>
              </w:rPr>
              <w:t>,0</w:t>
            </w:r>
            <w:r w:rsidR="00C471C6" w:rsidRPr="00204CB5">
              <w:rPr>
                <w:rFonts w:ascii="Times New Roman" w:hAnsi="Times New Roman"/>
                <w:sz w:val="24"/>
                <w:szCs w:val="24"/>
              </w:rPr>
              <w:t xml:space="preserve"> тыс. руб.</w:t>
            </w:r>
          </w:p>
          <w:p w:rsidR="00C471C6" w:rsidRPr="00852F80" w:rsidRDefault="00C471C6" w:rsidP="002A0D0C">
            <w:pPr>
              <w:pStyle w:val="12"/>
              <w:rPr>
                <w:rFonts w:ascii="Times New Roman" w:hAnsi="Times New Roman"/>
                <w:sz w:val="24"/>
                <w:szCs w:val="24"/>
              </w:rPr>
            </w:pPr>
            <w:r w:rsidRPr="00852F80">
              <w:rPr>
                <w:rFonts w:ascii="Times New Roman" w:hAnsi="Times New Roman"/>
                <w:sz w:val="24"/>
                <w:szCs w:val="24"/>
              </w:rPr>
              <w:t xml:space="preserve">- </w:t>
            </w:r>
            <w:r w:rsidRPr="00852F80">
              <w:rPr>
                <w:rFonts w:ascii="Times New Roman" w:hAnsi="Times New Roman"/>
                <w:bCs/>
                <w:sz w:val="24"/>
                <w:szCs w:val="24"/>
              </w:rPr>
              <w:t>Энергосбережение и повышение энергетической эффективности в жилищном хозяйстве</w:t>
            </w:r>
          </w:p>
          <w:p w:rsidR="00423B13" w:rsidRPr="00423B13" w:rsidRDefault="00423B13" w:rsidP="00423B13">
            <w:pPr>
              <w:pStyle w:val="12"/>
              <w:rPr>
                <w:rFonts w:ascii="Times New Roman" w:hAnsi="Times New Roman"/>
                <w:sz w:val="24"/>
                <w:szCs w:val="24"/>
              </w:rPr>
            </w:pPr>
            <w:r w:rsidRPr="00423B13">
              <w:rPr>
                <w:rFonts w:ascii="Times New Roman" w:hAnsi="Times New Roman"/>
                <w:sz w:val="24"/>
                <w:szCs w:val="24"/>
              </w:rPr>
              <w:t>Средства областного бюджета – 19207,65 тыс. руб.</w:t>
            </w:r>
          </w:p>
          <w:p w:rsidR="00423B13" w:rsidRPr="00423B13" w:rsidRDefault="00423B13" w:rsidP="00423B13">
            <w:pPr>
              <w:pStyle w:val="12"/>
              <w:rPr>
                <w:rFonts w:ascii="Times New Roman" w:hAnsi="Times New Roman"/>
                <w:sz w:val="24"/>
                <w:szCs w:val="24"/>
              </w:rPr>
            </w:pPr>
            <w:r w:rsidRPr="00423B13">
              <w:rPr>
                <w:rFonts w:ascii="Times New Roman" w:hAnsi="Times New Roman"/>
                <w:sz w:val="24"/>
                <w:szCs w:val="24"/>
              </w:rPr>
              <w:t>2023 год – 0,0 тыс. руб.</w:t>
            </w:r>
          </w:p>
          <w:p w:rsidR="00423B13" w:rsidRPr="00423B13" w:rsidRDefault="00423B13" w:rsidP="00423B13">
            <w:pPr>
              <w:pStyle w:val="12"/>
              <w:rPr>
                <w:rFonts w:ascii="Times New Roman" w:hAnsi="Times New Roman"/>
                <w:sz w:val="24"/>
                <w:szCs w:val="24"/>
              </w:rPr>
            </w:pPr>
            <w:r w:rsidRPr="00423B13">
              <w:rPr>
                <w:rFonts w:ascii="Times New Roman" w:hAnsi="Times New Roman"/>
                <w:sz w:val="24"/>
                <w:szCs w:val="24"/>
              </w:rPr>
              <w:t>2024 год – 0,0 тыс. руб.</w:t>
            </w:r>
          </w:p>
          <w:p w:rsidR="00423B13" w:rsidRPr="00423B13" w:rsidRDefault="00423B13" w:rsidP="00423B13">
            <w:pPr>
              <w:pStyle w:val="12"/>
              <w:rPr>
                <w:rFonts w:ascii="Times New Roman" w:hAnsi="Times New Roman"/>
                <w:sz w:val="24"/>
                <w:szCs w:val="24"/>
              </w:rPr>
            </w:pPr>
            <w:r w:rsidRPr="00423B13">
              <w:rPr>
                <w:rFonts w:ascii="Times New Roman" w:hAnsi="Times New Roman"/>
                <w:sz w:val="24"/>
                <w:szCs w:val="24"/>
              </w:rPr>
              <w:t xml:space="preserve">2025 год – 19207,65 тыс. руб. </w:t>
            </w:r>
          </w:p>
          <w:p w:rsidR="00423B13" w:rsidRPr="00423B13" w:rsidRDefault="00423B13" w:rsidP="00423B13">
            <w:pPr>
              <w:pStyle w:val="12"/>
              <w:rPr>
                <w:rFonts w:ascii="Times New Roman" w:hAnsi="Times New Roman"/>
                <w:sz w:val="24"/>
                <w:szCs w:val="24"/>
              </w:rPr>
            </w:pPr>
            <w:r w:rsidRPr="00423B13">
              <w:rPr>
                <w:rFonts w:ascii="Times New Roman" w:hAnsi="Times New Roman"/>
                <w:sz w:val="24"/>
                <w:szCs w:val="24"/>
              </w:rPr>
              <w:t>Средства местного бюджета МО Аннинское городское поселение – 3658,65 тыс. руб.</w:t>
            </w:r>
          </w:p>
          <w:p w:rsidR="00423B13" w:rsidRPr="00423B13" w:rsidRDefault="00423B13" w:rsidP="00423B13">
            <w:pPr>
              <w:pStyle w:val="12"/>
              <w:rPr>
                <w:rFonts w:ascii="Times New Roman" w:hAnsi="Times New Roman"/>
                <w:sz w:val="24"/>
                <w:szCs w:val="24"/>
              </w:rPr>
            </w:pPr>
            <w:r w:rsidRPr="00423B13">
              <w:rPr>
                <w:rFonts w:ascii="Times New Roman" w:hAnsi="Times New Roman"/>
                <w:sz w:val="24"/>
                <w:szCs w:val="24"/>
              </w:rPr>
              <w:t>2023 год – 0,0 тыс. руб.</w:t>
            </w:r>
          </w:p>
          <w:p w:rsidR="00423B13" w:rsidRPr="00423B13" w:rsidRDefault="00423B13" w:rsidP="00423B13">
            <w:pPr>
              <w:pStyle w:val="12"/>
              <w:rPr>
                <w:rFonts w:ascii="Times New Roman" w:hAnsi="Times New Roman"/>
                <w:sz w:val="24"/>
                <w:szCs w:val="24"/>
              </w:rPr>
            </w:pPr>
            <w:r w:rsidRPr="00423B13">
              <w:rPr>
                <w:rFonts w:ascii="Times New Roman" w:hAnsi="Times New Roman"/>
                <w:sz w:val="24"/>
                <w:szCs w:val="24"/>
              </w:rPr>
              <w:t>2024 год – 0,0 тыс. руб.</w:t>
            </w:r>
          </w:p>
          <w:p w:rsidR="00DE010F" w:rsidRPr="00204CB5" w:rsidRDefault="00423B13" w:rsidP="00423B13">
            <w:pPr>
              <w:pStyle w:val="12"/>
              <w:rPr>
                <w:rFonts w:ascii="Times New Roman" w:hAnsi="Times New Roman"/>
                <w:sz w:val="24"/>
                <w:szCs w:val="24"/>
              </w:rPr>
            </w:pPr>
            <w:r w:rsidRPr="00423B13">
              <w:rPr>
                <w:rFonts w:ascii="Times New Roman" w:hAnsi="Times New Roman"/>
                <w:sz w:val="24"/>
                <w:szCs w:val="24"/>
              </w:rPr>
              <w:t>2025 год – 3658,65 тыс. руб.</w:t>
            </w:r>
          </w:p>
        </w:tc>
      </w:tr>
      <w:tr w:rsidR="00C471C6" w:rsidRPr="007E712D" w:rsidTr="00EB38C1">
        <w:tblPrEx>
          <w:tblCellMar>
            <w:left w:w="70" w:type="dxa"/>
            <w:right w:w="70" w:type="dxa"/>
          </w:tblCellMar>
        </w:tblPrEx>
        <w:trPr>
          <w:trHeight w:val="20"/>
          <w:jc w:val="center"/>
        </w:trPr>
        <w:tc>
          <w:tcPr>
            <w:tcW w:w="3496"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Ожидаемые конечные результаты реализации Программы</w:t>
            </w:r>
          </w:p>
        </w:tc>
        <w:tc>
          <w:tcPr>
            <w:tcW w:w="6880" w:type="dxa"/>
          </w:tcPr>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Сокращение бюджетных расходов на тепл</w:t>
            </w:r>
            <w:proofErr w:type="gramStart"/>
            <w:r w:rsidRPr="007E712D">
              <w:rPr>
                <w:rFonts w:ascii="Times New Roman" w:hAnsi="Times New Roman"/>
                <w:sz w:val="24"/>
                <w:szCs w:val="24"/>
              </w:rPr>
              <w:t>о-</w:t>
            </w:r>
            <w:proofErr w:type="gramEnd"/>
            <w:r w:rsidRPr="007E712D">
              <w:rPr>
                <w:rFonts w:ascii="Times New Roman" w:hAnsi="Times New Roman"/>
                <w:sz w:val="24"/>
                <w:szCs w:val="24"/>
              </w:rPr>
              <w:t>, электро- и водоснабжение муниципальных учреждений;</w:t>
            </w:r>
          </w:p>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 xml:space="preserve">Обеспечение нормальных климатических условий во всех муниципальных зданиях; </w:t>
            </w:r>
          </w:p>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Упорядочивание расчетов за коммунальные услуги в соответствии с их реальными объемами потребления;</w:t>
            </w:r>
          </w:p>
          <w:p w:rsidR="00C471C6" w:rsidRPr="007E712D" w:rsidRDefault="00C471C6" w:rsidP="002A0D0C">
            <w:pPr>
              <w:pStyle w:val="12"/>
              <w:rPr>
                <w:rFonts w:ascii="Times New Roman" w:hAnsi="Times New Roman"/>
                <w:sz w:val="24"/>
                <w:szCs w:val="24"/>
              </w:rPr>
            </w:pPr>
            <w:r w:rsidRPr="007E712D">
              <w:rPr>
                <w:rFonts w:ascii="Times New Roman" w:hAnsi="Times New Roman"/>
                <w:sz w:val="24"/>
                <w:szCs w:val="24"/>
              </w:rPr>
              <w:t>Создание условий для экономии топливно-энергетических ресурсов.</w:t>
            </w:r>
          </w:p>
        </w:tc>
      </w:tr>
    </w:tbl>
    <w:p w:rsidR="00C471C6" w:rsidRPr="007E712D" w:rsidRDefault="00C471C6" w:rsidP="002A0D0C">
      <w:pPr>
        <w:pStyle w:val="12"/>
        <w:rPr>
          <w:rFonts w:ascii="Times New Roman" w:hAnsi="Times New Roman"/>
          <w:sz w:val="24"/>
          <w:szCs w:val="24"/>
        </w:rPr>
      </w:pPr>
    </w:p>
    <w:p w:rsidR="00C471C6" w:rsidRPr="007E712D" w:rsidRDefault="00C471C6" w:rsidP="00D326D3">
      <w:pPr>
        <w:widowControl w:val="0"/>
        <w:autoSpaceDE w:val="0"/>
        <w:autoSpaceDN w:val="0"/>
        <w:adjustRightInd w:val="0"/>
        <w:spacing w:after="0" w:line="240" w:lineRule="auto"/>
        <w:jc w:val="center"/>
        <w:rPr>
          <w:rFonts w:ascii="Times New Roman" w:hAnsi="Times New Roman"/>
          <w:b/>
          <w:sz w:val="24"/>
          <w:szCs w:val="24"/>
        </w:rPr>
      </w:pPr>
      <w:r w:rsidRPr="007E712D">
        <w:rPr>
          <w:rFonts w:ascii="Times New Roman" w:hAnsi="Times New Roman"/>
          <w:sz w:val="24"/>
          <w:szCs w:val="24"/>
        </w:rPr>
        <w:br w:type="page"/>
      </w:r>
      <w:r w:rsidRPr="007E712D">
        <w:rPr>
          <w:rFonts w:ascii="Times New Roman" w:hAnsi="Times New Roman"/>
          <w:b/>
          <w:sz w:val="24"/>
          <w:szCs w:val="24"/>
        </w:rPr>
        <w:lastRenderedPageBreak/>
        <w:t>1. Общая характеристика, основные проблемы и прогноз развития сферы реализации муниципальной программы</w:t>
      </w:r>
    </w:p>
    <w:p w:rsidR="00C471C6" w:rsidRPr="007E712D" w:rsidRDefault="00C471C6" w:rsidP="00D326D3">
      <w:pPr>
        <w:pStyle w:val="12"/>
        <w:ind w:firstLine="567"/>
        <w:jc w:val="both"/>
        <w:rPr>
          <w:rFonts w:ascii="Times New Roman" w:hAnsi="Times New Roman"/>
          <w:sz w:val="24"/>
          <w:szCs w:val="24"/>
        </w:rPr>
      </w:pP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Административным центром МО Аннинское городское поселение является городской посёлок Новоселье. На территории поселения расположено 14 населённых пунктов - 2 посёлка и 12 деревень:</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Алакюля</w:t>
      </w:r>
      <w:proofErr w:type="spellEnd"/>
      <w:r w:rsidRPr="007E712D">
        <w:rPr>
          <w:rFonts w:ascii="Times New Roman" w:hAnsi="Times New Roman"/>
          <w:sz w:val="24"/>
          <w:szCs w:val="24"/>
        </w:rPr>
        <w:t>,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gramStart"/>
      <w:r w:rsidRPr="007E712D">
        <w:rPr>
          <w:rFonts w:ascii="Times New Roman" w:hAnsi="Times New Roman"/>
          <w:sz w:val="24"/>
          <w:szCs w:val="24"/>
        </w:rPr>
        <w:t>Аннино</w:t>
      </w:r>
      <w:proofErr w:type="gramEnd"/>
      <w:r w:rsidRPr="007E712D">
        <w:rPr>
          <w:rFonts w:ascii="Times New Roman" w:hAnsi="Times New Roman"/>
          <w:sz w:val="24"/>
          <w:szCs w:val="24"/>
        </w:rPr>
        <w:t>, посёлок</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Большие Томики,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Иннолово</w:t>
      </w:r>
      <w:proofErr w:type="spellEnd"/>
      <w:r w:rsidRPr="007E712D">
        <w:rPr>
          <w:rFonts w:ascii="Times New Roman" w:hAnsi="Times New Roman"/>
          <w:sz w:val="24"/>
          <w:szCs w:val="24"/>
        </w:rPr>
        <w:t>,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Капорское</w:t>
      </w:r>
      <w:proofErr w:type="spellEnd"/>
      <w:r w:rsidRPr="007E712D">
        <w:rPr>
          <w:rFonts w:ascii="Times New Roman" w:hAnsi="Times New Roman"/>
          <w:sz w:val="24"/>
          <w:szCs w:val="24"/>
        </w:rPr>
        <w:t>,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Кемпелево</w:t>
      </w:r>
      <w:proofErr w:type="spellEnd"/>
      <w:r w:rsidRPr="007E712D">
        <w:rPr>
          <w:rFonts w:ascii="Times New Roman" w:hAnsi="Times New Roman"/>
          <w:sz w:val="24"/>
          <w:szCs w:val="24"/>
        </w:rPr>
        <w:t>,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Куттузи</w:t>
      </w:r>
      <w:proofErr w:type="spellEnd"/>
      <w:r w:rsidRPr="007E712D">
        <w:rPr>
          <w:rFonts w:ascii="Times New Roman" w:hAnsi="Times New Roman"/>
          <w:sz w:val="24"/>
          <w:szCs w:val="24"/>
        </w:rPr>
        <w:t>,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Лесопитомник,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Новоселье, городской посёлок, административный центр</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Пески,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Пигелево</w:t>
      </w:r>
      <w:proofErr w:type="spellEnd"/>
      <w:r w:rsidRPr="007E712D">
        <w:rPr>
          <w:rFonts w:ascii="Times New Roman" w:hAnsi="Times New Roman"/>
          <w:sz w:val="24"/>
          <w:szCs w:val="24"/>
        </w:rPr>
        <w:t>,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Рапполово</w:t>
      </w:r>
      <w:proofErr w:type="spellEnd"/>
      <w:r w:rsidRPr="007E712D">
        <w:rPr>
          <w:rFonts w:ascii="Times New Roman" w:hAnsi="Times New Roman"/>
          <w:sz w:val="24"/>
          <w:szCs w:val="24"/>
        </w:rPr>
        <w:t>,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Рюмки, деревня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proofErr w:type="spellStart"/>
      <w:r w:rsidRPr="007E712D">
        <w:rPr>
          <w:rFonts w:ascii="Times New Roman" w:hAnsi="Times New Roman"/>
          <w:sz w:val="24"/>
          <w:szCs w:val="24"/>
        </w:rPr>
        <w:t>Тиммолово</w:t>
      </w:r>
      <w:proofErr w:type="spellEnd"/>
      <w:r w:rsidRPr="007E712D">
        <w:rPr>
          <w:rFonts w:ascii="Times New Roman" w:hAnsi="Times New Roman"/>
          <w:sz w:val="24"/>
          <w:szCs w:val="24"/>
        </w:rPr>
        <w:t>, деревня.</w:t>
      </w:r>
    </w:p>
    <w:p w:rsidR="00C471C6" w:rsidRPr="00C256E5" w:rsidRDefault="00C471C6" w:rsidP="00531AE0">
      <w:pPr>
        <w:shd w:val="clear" w:color="auto" w:fill="FFFFFF"/>
        <w:spacing w:after="0" w:line="240" w:lineRule="auto"/>
        <w:ind w:firstLine="709"/>
        <w:jc w:val="both"/>
        <w:rPr>
          <w:rFonts w:ascii="Times New Roman" w:hAnsi="Times New Roman"/>
          <w:sz w:val="24"/>
          <w:szCs w:val="24"/>
        </w:rPr>
      </w:pPr>
      <w:r w:rsidRPr="00C256E5">
        <w:rPr>
          <w:rFonts w:ascii="Times New Roman" w:hAnsi="Times New Roman"/>
          <w:sz w:val="24"/>
          <w:szCs w:val="24"/>
        </w:rPr>
        <w:t>Жилищный фонд МО Аннинское городское поселение формировался в период с 1945 по 2016 год. Период с 1945 по 1959 годы характеризовался строительством одноэтажных (деревянных, кирпичных, каркасно-засыпных) жилых домов с печным отоплением. Интенсивное строительство многоквартирных домов с централизованным газоснабжением велось с 1960 года до середины 80-х годов – поселки Аннино и Новоселье. Новое жилищное строительство в МО Аннинское городское поселение началось только в 2013 году – поселки Аннино, Новоселье и д. </w:t>
      </w:r>
      <w:proofErr w:type="spellStart"/>
      <w:r w:rsidRPr="00C256E5">
        <w:rPr>
          <w:rFonts w:ascii="Times New Roman" w:hAnsi="Times New Roman"/>
          <w:sz w:val="24"/>
          <w:szCs w:val="24"/>
        </w:rPr>
        <w:t>Куттузи</w:t>
      </w:r>
      <w:proofErr w:type="spellEnd"/>
      <w:r w:rsidRPr="00C256E5">
        <w:rPr>
          <w:rFonts w:ascii="Times New Roman" w:hAnsi="Times New Roman"/>
          <w:sz w:val="24"/>
          <w:szCs w:val="24"/>
        </w:rPr>
        <w:t xml:space="preserve">. В </w:t>
      </w:r>
      <w:r w:rsidR="00A11B9A">
        <w:rPr>
          <w:rFonts w:ascii="Times New Roman" w:hAnsi="Times New Roman"/>
          <w:sz w:val="24"/>
          <w:szCs w:val="24"/>
        </w:rPr>
        <w:t>настоящее время на</w:t>
      </w:r>
      <w:r w:rsidRPr="00C256E5">
        <w:rPr>
          <w:rFonts w:ascii="Times New Roman" w:hAnsi="Times New Roman"/>
          <w:sz w:val="24"/>
          <w:szCs w:val="24"/>
        </w:rPr>
        <w:t xml:space="preserve"> территории МО Аннинское городское поселение </w:t>
      </w:r>
      <w:r w:rsidR="00C256E5">
        <w:rPr>
          <w:rFonts w:ascii="Times New Roman" w:hAnsi="Times New Roman"/>
          <w:sz w:val="24"/>
          <w:szCs w:val="24"/>
        </w:rPr>
        <w:t xml:space="preserve">расположено </w:t>
      </w:r>
      <w:r w:rsidR="00C256E5" w:rsidRPr="00FA2674">
        <w:rPr>
          <w:rFonts w:ascii="Times New Roman" w:hAnsi="Times New Roman"/>
          <w:sz w:val="24"/>
          <w:szCs w:val="24"/>
        </w:rPr>
        <w:t>10</w:t>
      </w:r>
      <w:r w:rsidR="00BB27D4">
        <w:rPr>
          <w:rFonts w:ascii="Times New Roman" w:hAnsi="Times New Roman"/>
          <w:sz w:val="24"/>
          <w:szCs w:val="24"/>
        </w:rPr>
        <w:t>2</w:t>
      </w:r>
      <w:r w:rsidR="007B35A7" w:rsidRPr="00FA2674">
        <w:rPr>
          <w:rFonts w:ascii="Times New Roman" w:hAnsi="Times New Roman"/>
          <w:sz w:val="24"/>
          <w:szCs w:val="24"/>
        </w:rPr>
        <w:t> </w:t>
      </w:r>
      <w:r w:rsidRPr="00FA2674">
        <w:rPr>
          <w:rFonts w:ascii="Times New Roman" w:hAnsi="Times New Roman"/>
          <w:sz w:val="24"/>
          <w:szCs w:val="24"/>
        </w:rPr>
        <w:t>многоквартирны</w:t>
      </w:r>
      <w:r w:rsidR="00C256E5" w:rsidRPr="00FA2674">
        <w:rPr>
          <w:rFonts w:ascii="Times New Roman" w:hAnsi="Times New Roman"/>
          <w:sz w:val="24"/>
          <w:szCs w:val="24"/>
        </w:rPr>
        <w:t>х</w:t>
      </w:r>
      <w:r w:rsidRPr="00FA2674">
        <w:rPr>
          <w:rFonts w:ascii="Times New Roman" w:hAnsi="Times New Roman"/>
          <w:sz w:val="24"/>
          <w:szCs w:val="24"/>
        </w:rPr>
        <w:t xml:space="preserve"> дом</w:t>
      </w:r>
      <w:r w:rsidR="00A11B9A">
        <w:rPr>
          <w:rFonts w:ascii="Times New Roman" w:hAnsi="Times New Roman"/>
          <w:sz w:val="24"/>
          <w:szCs w:val="24"/>
        </w:rPr>
        <w:t>а</w:t>
      </w:r>
      <w:r w:rsidRPr="00FA2674">
        <w:rPr>
          <w:rFonts w:ascii="Times New Roman" w:hAnsi="Times New Roman"/>
          <w:sz w:val="24"/>
          <w:szCs w:val="24"/>
        </w:rPr>
        <w:t xml:space="preserve"> (</w:t>
      </w:r>
      <w:r w:rsidR="00C256E5" w:rsidRPr="00FA2674">
        <w:rPr>
          <w:rFonts w:ascii="Times New Roman" w:hAnsi="Times New Roman"/>
          <w:sz w:val="24"/>
          <w:szCs w:val="24"/>
        </w:rPr>
        <w:t>9</w:t>
      </w:r>
      <w:r w:rsidR="00A11B9A">
        <w:rPr>
          <w:rFonts w:ascii="Times New Roman" w:hAnsi="Times New Roman"/>
          <w:sz w:val="24"/>
          <w:szCs w:val="24"/>
        </w:rPr>
        <w:t>490</w:t>
      </w:r>
      <w:r w:rsidRPr="00FA2674">
        <w:rPr>
          <w:rFonts w:ascii="Times New Roman" w:hAnsi="Times New Roman"/>
          <w:sz w:val="24"/>
          <w:szCs w:val="24"/>
        </w:rPr>
        <w:t xml:space="preserve"> квартир</w:t>
      </w:r>
      <w:r w:rsidR="00A11B9A">
        <w:rPr>
          <w:rFonts w:ascii="Times New Roman" w:hAnsi="Times New Roman"/>
          <w:sz w:val="24"/>
          <w:szCs w:val="24"/>
        </w:rPr>
        <w:t>)</w:t>
      </w:r>
      <w:r w:rsidRPr="00C256E5">
        <w:rPr>
          <w:rFonts w:ascii="Times New Roman" w:hAnsi="Times New Roman"/>
          <w:sz w:val="24"/>
          <w:szCs w:val="24"/>
        </w:rPr>
        <w:t xml:space="preserve">. </w:t>
      </w:r>
    </w:p>
    <w:p w:rsidR="00C471C6" w:rsidRPr="00876D21" w:rsidRDefault="00C471C6" w:rsidP="00531AE0">
      <w:pPr>
        <w:shd w:val="clear" w:color="auto" w:fill="FFFFFF"/>
        <w:spacing w:after="0" w:line="240" w:lineRule="auto"/>
        <w:ind w:firstLine="709"/>
        <w:jc w:val="both"/>
        <w:rPr>
          <w:rFonts w:ascii="Times New Roman" w:hAnsi="Times New Roman"/>
          <w:sz w:val="24"/>
          <w:szCs w:val="24"/>
        </w:rPr>
      </w:pPr>
      <w:r w:rsidRPr="00C256E5">
        <w:rPr>
          <w:rFonts w:ascii="Times New Roman" w:hAnsi="Times New Roman"/>
          <w:sz w:val="24"/>
          <w:szCs w:val="24"/>
        </w:rPr>
        <w:t>Также на территории МО Аннинское городское поселение действуют следующие</w:t>
      </w:r>
      <w:r w:rsidRPr="00876D21">
        <w:rPr>
          <w:rFonts w:ascii="Times New Roman" w:hAnsi="Times New Roman"/>
          <w:sz w:val="24"/>
          <w:szCs w:val="24"/>
        </w:rPr>
        <w:t xml:space="preserve"> организации коммунального комплекса:</w:t>
      </w:r>
    </w:p>
    <w:p w:rsidR="00C471C6" w:rsidRPr="00876D21" w:rsidRDefault="009B6439" w:rsidP="00531AE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w:t>
      </w:r>
      <w:r w:rsidR="00C471C6" w:rsidRPr="00876D21">
        <w:rPr>
          <w:rFonts w:ascii="Times New Roman" w:hAnsi="Times New Roman"/>
          <w:sz w:val="24"/>
          <w:szCs w:val="24"/>
        </w:rPr>
        <w:t>оставщик электрической энергии – АО «Петербургская сбытовая компания»;</w:t>
      </w:r>
    </w:p>
    <w:p w:rsidR="00C471C6" w:rsidRPr="00876D21" w:rsidRDefault="009B6439" w:rsidP="00531AE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w:t>
      </w:r>
      <w:r w:rsidR="00C471C6" w:rsidRPr="00876D21">
        <w:rPr>
          <w:rFonts w:ascii="Times New Roman" w:hAnsi="Times New Roman"/>
          <w:sz w:val="24"/>
          <w:szCs w:val="24"/>
        </w:rPr>
        <w:t>оставщики услуг теплоснабжения, водоснабжения и водоотведения: ООО «</w:t>
      </w:r>
      <w:proofErr w:type="spellStart"/>
      <w:r w:rsidR="00C471C6" w:rsidRPr="00876D21">
        <w:rPr>
          <w:rFonts w:ascii="Times New Roman" w:hAnsi="Times New Roman"/>
          <w:sz w:val="24"/>
          <w:szCs w:val="24"/>
        </w:rPr>
        <w:t>Лемэк</w:t>
      </w:r>
      <w:proofErr w:type="spellEnd"/>
      <w:r w:rsidR="00C471C6" w:rsidRPr="00876D21">
        <w:rPr>
          <w:rFonts w:ascii="Times New Roman" w:hAnsi="Times New Roman"/>
          <w:sz w:val="24"/>
          <w:szCs w:val="24"/>
        </w:rPr>
        <w:t xml:space="preserve">», </w:t>
      </w:r>
      <w:r w:rsidR="00531AE0">
        <w:rPr>
          <w:rFonts w:ascii="Times New Roman" w:hAnsi="Times New Roman"/>
          <w:sz w:val="24"/>
          <w:szCs w:val="24"/>
        </w:rPr>
        <w:t>АО</w:t>
      </w:r>
      <w:r w:rsidR="00852F80">
        <w:rPr>
          <w:rFonts w:ascii="Times New Roman" w:hAnsi="Times New Roman"/>
          <w:sz w:val="24"/>
          <w:szCs w:val="24"/>
        </w:rPr>
        <w:t> </w:t>
      </w:r>
      <w:r w:rsidR="00C471C6" w:rsidRPr="00876D21">
        <w:rPr>
          <w:rFonts w:ascii="Times New Roman" w:hAnsi="Times New Roman"/>
          <w:sz w:val="24"/>
          <w:szCs w:val="24"/>
        </w:rPr>
        <w:t>«ИЭК»</w:t>
      </w:r>
      <w:r w:rsidR="00134098">
        <w:rPr>
          <w:rFonts w:ascii="Times New Roman" w:hAnsi="Times New Roman"/>
          <w:sz w:val="24"/>
          <w:szCs w:val="24"/>
        </w:rPr>
        <w:t>, ООО «</w:t>
      </w:r>
      <w:proofErr w:type="spellStart"/>
      <w:r w:rsidR="00134098">
        <w:rPr>
          <w:rFonts w:ascii="Times New Roman" w:hAnsi="Times New Roman"/>
          <w:sz w:val="24"/>
          <w:szCs w:val="24"/>
        </w:rPr>
        <w:t>ЖилКомТеплоЭнерго</w:t>
      </w:r>
      <w:proofErr w:type="spellEnd"/>
      <w:r w:rsidR="00134098">
        <w:rPr>
          <w:rFonts w:ascii="Times New Roman" w:hAnsi="Times New Roman"/>
          <w:sz w:val="24"/>
          <w:szCs w:val="24"/>
        </w:rPr>
        <w:t>»</w:t>
      </w:r>
      <w:r w:rsidR="00C471C6" w:rsidRPr="00876D21">
        <w:rPr>
          <w:rFonts w:ascii="Times New Roman" w:hAnsi="Times New Roman"/>
          <w:sz w:val="24"/>
          <w:szCs w:val="24"/>
        </w:rPr>
        <w:t>.</w:t>
      </w:r>
    </w:p>
    <w:p w:rsidR="00485B02" w:rsidRPr="00485B02" w:rsidRDefault="00485B02" w:rsidP="00485B02">
      <w:pPr>
        <w:pStyle w:val="12"/>
        <w:ind w:firstLine="567"/>
        <w:jc w:val="both"/>
        <w:rPr>
          <w:rFonts w:ascii="Times New Roman" w:hAnsi="Times New Roman"/>
          <w:sz w:val="24"/>
          <w:szCs w:val="24"/>
        </w:rPr>
      </w:pPr>
      <w:r w:rsidRPr="00485B02">
        <w:rPr>
          <w:rFonts w:ascii="Times New Roman" w:hAnsi="Times New Roman"/>
          <w:sz w:val="24"/>
          <w:szCs w:val="24"/>
        </w:rPr>
        <w:t>Негативные тенденции в экономике Российской Федерации, связанные с неэффективностью энергопотребления, наиболее убедительно отражаются на энергоемкости промышленного продукта.</w:t>
      </w:r>
    </w:p>
    <w:p w:rsidR="00485B02" w:rsidRPr="00485B02" w:rsidRDefault="00485B02" w:rsidP="00485B02">
      <w:pPr>
        <w:pStyle w:val="12"/>
        <w:ind w:firstLine="567"/>
        <w:jc w:val="both"/>
        <w:rPr>
          <w:rFonts w:ascii="Times New Roman" w:hAnsi="Times New Roman"/>
          <w:sz w:val="24"/>
          <w:szCs w:val="24"/>
        </w:rPr>
      </w:pPr>
      <w:r w:rsidRPr="00485B02">
        <w:rPr>
          <w:rFonts w:ascii="Times New Roman" w:hAnsi="Times New Roman"/>
          <w:sz w:val="24"/>
          <w:szCs w:val="24"/>
        </w:rPr>
        <w:t>Быстрый рост цен на энергоносители с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rsidR="00485B02" w:rsidRPr="00485B02" w:rsidRDefault="00485B02" w:rsidP="00485B02">
      <w:pPr>
        <w:pStyle w:val="12"/>
        <w:ind w:firstLine="567"/>
        <w:jc w:val="both"/>
        <w:rPr>
          <w:rFonts w:ascii="Times New Roman" w:hAnsi="Times New Roman"/>
          <w:sz w:val="24"/>
          <w:szCs w:val="24"/>
        </w:rPr>
      </w:pPr>
      <w:r w:rsidRPr="00485B02">
        <w:rPr>
          <w:rFonts w:ascii="Times New Roman" w:hAnsi="Times New Roman"/>
          <w:sz w:val="24"/>
          <w:szCs w:val="24"/>
        </w:rPr>
        <w:t xml:space="preserve">Жилищно-коммунальное хозяйство является крупнейшим потребителем топливно-энергетических ресурсов, в связи, с чем возникает необходимость более рационального </w:t>
      </w:r>
      <w:proofErr w:type="spellStart"/>
      <w:r w:rsidRPr="00485B02">
        <w:rPr>
          <w:rFonts w:ascii="Times New Roman" w:hAnsi="Times New Roman"/>
          <w:sz w:val="24"/>
          <w:szCs w:val="24"/>
        </w:rPr>
        <w:t>энергоиспользования</w:t>
      </w:r>
      <w:proofErr w:type="spellEnd"/>
      <w:r w:rsidRPr="00485B02">
        <w:rPr>
          <w:rFonts w:ascii="Times New Roman" w:hAnsi="Times New Roman"/>
          <w:sz w:val="24"/>
          <w:szCs w:val="24"/>
        </w:rPr>
        <w:t xml:space="preserve"> путем повсеместного внедрения </w:t>
      </w:r>
      <w:proofErr w:type="spellStart"/>
      <w:r w:rsidRPr="00485B02">
        <w:rPr>
          <w:rFonts w:ascii="Times New Roman" w:hAnsi="Times New Roman"/>
          <w:sz w:val="24"/>
          <w:szCs w:val="24"/>
        </w:rPr>
        <w:t>энергоэффективных</w:t>
      </w:r>
      <w:proofErr w:type="spellEnd"/>
      <w:r w:rsidRPr="00485B02">
        <w:rPr>
          <w:rFonts w:ascii="Times New Roman" w:hAnsi="Times New Roman"/>
          <w:sz w:val="24"/>
          <w:szCs w:val="24"/>
        </w:rPr>
        <w:t xml:space="preserve"> технологий, учета фактически потребляемых тепловой энергии, холодной и горячей воды, электроэнергии, газа. По экспертным оценкам потери в тепловых сетях доходят до 25% отпущенной энергии.</w:t>
      </w:r>
    </w:p>
    <w:p w:rsidR="00485B02" w:rsidRPr="00485B02" w:rsidRDefault="00485B02" w:rsidP="00485B02">
      <w:pPr>
        <w:pStyle w:val="12"/>
        <w:ind w:firstLine="567"/>
        <w:jc w:val="both"/>
        <w:rPr>
          <w:rFonts w:ascii="Times New Roman" w:hAnsi="Times New Roman"/>
          <w:sz w:val="24"/>
          <w:szCs w:val="24"/>
        </w:rPr>
      </w:pPr>
      <w:r w:rsidRPr="00485B02">
        <w:rPr>
          <w:rFonts w:ascii="Times New Roman" w:hAnsi="Times New Roman"/>
          <w:sz w:val="24"/>
          <w:szCs w:val="24"/>
        </w:rPr>
        <w:t>Кроме того, значительные перерасходы воды на горячее и холодное водоснабжение, также можно связать с отсутствием приборов учета. Этому способствует существующие в настоящее время расчеты с потребителями за холодную и горячую воду на основании нормативов. Отсутствие приборов учета потребления электро-, тепловой энергии, горячей и холодной воды лишает потребителей стимулов к экономии ресурсов.</w:t>
      </w:r>
    </w:p>
    <w:p w:rsidR="00C471C6" w:rsidRPr="007E712D" w:rsidRDefault="00C471C6" w:rsidP="00D326D3">
      <w:pPr>
        <w:pStyle w:val="12"/>
        <w:ind w:firstLine="567"/>
        <w:jc w:val="both"/>
        <w:rPr>
          <w:rFonts w:ascii="Times New Roman" w:hAnsi="Times New Roman"/>
          <w:sz w:val="24"/>
          <w:szCs w:val="24"/>
        </w:rPr>
      </w:pPr>
    </w:p>
    <w:p w:rsidR="00C471C6" w:rsidRPr="007E712D" w:rsidRDefault="00852F80" w:rsidP="007E712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br w:type="page"/>
      </w:r>
      <w:r w:rsidR="00C471C6" w:rsidRPr="007E712D">
        <w:rPr>
          <w:rFonts w:ascii="Times New Roman" w:hAnsi="Times New Roman"/>
          <w:b/>
          <w:sz w:val="24"/>
          <w:szCs w:val="24"/>
        </w:rPr>
        <w:lastRenderedPageBreak/>
        <w:t>2. Основные цели и задачи муниципальной программы</w:t>
      </w:r>
    </w:p>
    <w:p w:rsidR="00C471C6" w:rsidRPr="007E712D" w:rsidRDefault="00C471C6" w:rsidP="007E712D">
      <w:pPr>
        <w:pStyle w:val="12"/>
        <w:ind w:firstLine="567"/>
        <w:jc w:val="both"/>
        <w:rPr>
          <w:rFonts w:ascii="Times New Roman" w:hAnsi="Times New Roman"/>
          <w:sz w:val="24"/>
          <w:szCs w:val="24"/>
        </w:rPr>
      </w:pP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2.1. Цели Программы</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Основными целями Программы являются повышение энергетической эффективности при производстве, передаче и потреблении энергетических ресурсов в МО Аннинское городское поселение, создание условий для перевода экономики и бюджетной сферы муниципального образования на энергосберегающий путь развития.</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 Задачи Программы</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достижения поставленных целей в ходе реализации Программы органам местного самоуправления необходимо решить следующие задачи:</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2.2.1. Учет и наблюдение за показателями, характеризующими эффективность использования основных видов энергетических ресурсов и энергоемкости экономики МО Аннинское </w:t>
      </w:r>
      <w:r>
        <w:rPr>
          <w:rFonts w:ascii="Times New Roman" w:hAnsi="Times New Roman"/>
          <w:sz w:val="24"/>
          <w:szCs w:val="24"/>
        </w:rPr>
        <w:t>городское</w:t>
      </w:r>
      <w:r w:rsidRPr="007E712D">
        <w:rPr>
          <w:rFonts w:ascii="Times New Roman" w:hAnsi="Times New Roman"/>
          <w:sz w:val="24"/>
          <w:szCs w:val="24"/>
        </w:rPr>
        <w:t xml:space="preserve"> поселение.</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2.2.2. Расширение практики применения энергосберегающих технологий при модернизации, реконструкции и капитальном ремонте зданий.</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решения данной задачи необходимо:</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7E712D">
        <w:rPr>
          <w:rFonts w:ascii="Times New Roman" w:hAnsi="Times New Roman"/>
          <w:sz w:val="24"/>
          <w:szCs w:val="24"/>
        </w:rPr>
        <w:t>ресурсоэнергосбережению</w:t>
      </w:r>
      <w:proofErr w:type="spellEnd"/>
      <w:r w:rsidRPr="007E712D">
        <w:rPr>
          <w:rFonts w:ascii="Times New Roman" w:hAnsi="Times New Roman"/>
          <w:sz w:val="24"/>
          <w:szCs w:val="24"/>
        </w:rPr>
        <w:t>, соответствующих или превышающих требования федеральных нормативных актов, и обеспечить их соблюдение;</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проведени</w:t>
      </w:r>
      <w:r w:rsidR="00852F80">
        <w:rPr>
          <w:rFonts w:ascii="Times New Roman" w:hAnsi="Times New Roman"/>
          <w:sz w:val="24"/>
          <w:szCs w:val="24"/>
        </w:rPr>
        <w:t>е</w:t>
      </w:r>
      <w:r w:rsidRPr="007E712D">
        <w:rPr>
          <w:rFonts w:ascii="Times New Roman" w:hAnsi="Times New Roman"/>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2.2.3. Обеспечение учета всего объема потребляемых энергетических ресурсов.</w:t>
      </w:r>
    </w:p>
    <w:p w:rsidR="00C471C6" w:rsidRPr="007E712D" w:rsidRDefault="00852F80" w:rsidP="00531AE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Для этого необходимо о</w:t>
      </w:r>
      <w:r w:rsidR="00C471C6" w:rsidRPr="007E712D">
        <w:rPr>
          <w:rFonts w:ascii="Times New Roman" w:hAnsi="Times New Roman"/>
          <w:sz w:val="24"/>
          <w:szCs w:val="24"/>
        </w:rPr>
        <w:t>снастить коллективными (общедомовыми) учета коммунальных ресурсов и устройствами регулирования потребления тепловой энергии и воды все многоквартирные дома;</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2.2.4. Уменьшение потребления энергии и связанных с этим затрат по муниципальным учреждениям:</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выполнения данной задачи необходимо:</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7E712D">
        <w:rPr>
          <w:rFonts w:ascii="Times New Roman" w:hAnsi="Times New Roman"/>
          <w:sz w:val="24"/>
          <w:szCs w:val="24"/>
        </w:rPr>
        <w:t>энергоэффективных</w:t>
      </w:r>
      <w:proofErr w:type="spellEnd"/>
      <w:r w:rsidRPr="007E712D">
        <w:rPr>
          <w:rFonts w:ascii="Times New Roman" w:hAnsi="Times New Roman"/>
          <w:sz w:val="24"/>
          <w:szCs w:val="24"/>
        </w:rPr>
        <w:t xml:space="preserve"> устройств (оборудования и технологий) с учётом результатов </w:t>
      </w:r>
      <w:proofErr w:type="spellStart"/>
      <w:r w:rsidRPr="007E712D">
        <w:rPr>
          <w:rFonts w:ascii="Times New Roman" w:hAnsi="Times New Roman"/>
          <w:sz w:val="24"/>
          <w:szCs w:val="24"/>
        </w:rPr>
        <w:t>энергоаудита</w:t>
      </w:r>
      <w:proofErr w:type="spellEnd"/>
      <w:r w:rsidRPr="007E712D">
        <w:rPr>
          <w:rFonts w:ascii="Times New Roman" w:hAnsi="Times New Roman"/>
          <w:sz w:val="24"/>
          <w:szCs w:val="24"/>
        </w:rPr>
        <w:t>;</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учитывать показатели </w:t>
      </w:r>
      <w:proofErr w:type="spellStart"/>
      <w:r w:rsidRPr="007E712D">
        <w:rPr>
          <w:rFonts w:ascii="Times New Roman" w:hAnsi="Times New Roman"/>
          <w:sz w:val="24"/>
          <w:szCs w:val="24"/>
        </w:rPr>
        <w:t>энергоэффективности</w:t>
      </w:r>
      <w:proofErr w:type="spellEnd"/>
      <w:r w:rsidRPr="007E712D">
        <w:rPr>
          <w:rFonts w:ascii="Times New Roman" w:hAnsi="Times New Roman"/>
          <w:sz w:val="24"/>
          <w:szCs w:val="24"/>
        </w:rPr>
        <w:t xml:space="preserve"> серийно производимого оборудования при закупках для муниципальных нужд;</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B95F12">
        <w:rPr>
          <w:rFonts w:ascii="Times New Roman" w:hAnsi="Times New Roman"/>
          <w:sz w:val="24"/>
          <w:szCs w:val="24"/>
        </w:rPr>
        <w:t>Поставленная цель и решаемые в рамках Программы задачи направлены на повышение</w:t>
      </w:r>
      <w:r w:rsidRPr="007E712D">
        <w:rPr>
          <w:rFonts w:ascii="Times New Roman" w:hAnsi="Times New Roman"/>
          <w:sz w:val="24"/>
          <w:szCs w:val="24"/>
        </w:rPr>
        <w:t xml:space="preserve">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программ.</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w:t>
      </w:r>
      <w:r w:rsidR="007B35A7">
        <w:rPr>
          <w:rFonts w:ascii="Times New Roman" w:hAnsi="Times New Roman"/>
          <w:sz w:val="24"/>
          <w:szCs w:val="24"/>
        </w:rPr>
        <w:t>продолжить создание</w:t>
      </w:r>
      <w:r w:rsidRPr="007E712D">
        <w:rPr>
          <w:rFonts w:ascii="Times New Roman" w:hAnsi="Times New Roman"/>
          <w:sz w:val="24"/>
          <w:szCs w:val="24"/>
        </w:rPr>
        <w:t xml:space="preserve"> услови</w:t>
      </w:r>
      <w:r w:rsidR="007B35A7">
        <w:rPr>
          <w:rFonts w:ascii="Times New Roman" w:hAnsi="Times New Roman"/>
          <w:sz w:val="24"/>
          <w:szCs w:val="24"/>
        </w:rPr>
        <w:t>й</w:t>
      </w:r>
      <w:r w:rsidRPr="007E712D">
        <w:rPr>
          <w:rFonts w:ascii="Times New Roman" w:hAnsi="Times New Roman"/>
          <w:sz w:val="24"/>
          <w:szCs w:val="24"/>
        </w:rPr>
        <w:t xml:space="preserve">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C471C6" w:rsidRPr="007E712D" w:rsidRDefault="00C471C6" w:rsidP="007E712D">
      <w:pPr>
        <w:pStyle w:val="12"/>
        <w:ind w:firstLine="567"/>
        <w:jc w:val="both"/>
        <w:rPr>
          <w:rFonts w:ascii="Times New Roman" w:hAnsi="Times New Roman"/>
          <w:sz w:val="24"/>
          <w:szCs w:val="24"/>
        </w:rPr>
      </w:pPr>
    </w:p>
    <w:p w:rsidR="00C471C6" w:rsidRPr="007E712D" w:rsidRDefault="00C471C6" w:rsidP="007E712D">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3. Сроки реализации муниципальной программы</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Программа рас</w:t>
      </w:r>
      <w:r w:rsidR="00B95F12">
        <w:rPr>
          <w:rFonts w:ascii="Times New Roman" w:hAnsi="Times New Roman"/>
          <w:sz w:val="24"/>
          <w:szCs w:val="24"/>
        </w:rPr>
        <w:t>с</w:t>
      </w:r>
      <w:r w:rsidRPr="007E712D">
        <w:rPr>
          <w:rFonts w:ascii="Times New Roman" w:hAnsi="Times New Roman"/>
          <w:sz w:val="24"/>
          <w:szCs w:val="24"/>
        </w:rPr>
        <w:t xml:space="preserve">читана на </w:t>
      </w:r>
      <w:r w:rsidR="00531AE0">
        <w:rPr>
          <w:rFonts w:ascii="Times New Roman" w:hAnsi="Times New Roman"/>
          <w:sz w:val="24"/>
          <w:szCs w:val="24"/>
        </w:rPr>
        <w:t>20</w:t>
      </w:r>
      <w:r w:rsidR="00DE010F">
        <w:rPr>
          <w:rFonts w:ascii="Times New Roman" w:hAnsi="Times New Roman"/>
          <w:sz w:val="24"/>
          <w:szCs w:val="24"/>
        </w:rPr>
        <w:t>2</w:t>
      </w:r>
      <w:r w:rsidR="00423B13">
        <w:rPr>
          <w:rFonts w:ascii="Times New Roman" w:hAnsi="Times New Roman"/>
          <w:sz w:val="24"/>
          <w:szCs w:val="24"/>
        </w:rPr>
        <w:t>3</w:t>
      </w:r>
      <w:r w:rsidR="00531AE0">
        <w:rPr>
          <w:rFonts w:ascii="Times New Roman" w:hAnsi="Times New Roman"/>
          <w:sz w:val="24"/>
          <w:szCs w:val="24"/>
        </w:rPr>
        <w:t xml:space="preserve"> год и плановый период 202</w:t>
      </w:r>
      <w:r w:rsidR="00423B13">
        <w:rPr>
          <w:rFonts w:ascii="Times New Roman" w:hAnsi="Times New Roman"/>
          <w:sz w:val="24"/>
          <w:szCs w:val="24"/>
        </w:rPr>
        <w:t>4</w:t>
      </w:r>
      <w:r w:rsidR="00531AE0">
        <w:rPr>
          <w:rFonts w:ascii="Times New Roman" w:hAnsi="Times New Roman"/>
          <w:sz w:val="24"/>
          <w:szCs w:val="24"/>
        </w:rPr>
        <w:t xml:space="preserve"> и 202</w:t>
      </w:r>
      <w:r w:rsidR="00423B13">
        <w:rPr>
          <w:rFonts w:ascii="Times New Roman" w:hAnsi="Times New Roman"/>
          <w:sz w:val="24"/>
          <w:szCs w:val="24"/>
        </w:rPr>
        <w:t>5</w:t>
      </w:r>
      <w:r w:rsidR="00531AE0">
        <w:rPr>
          <w:rFonts w:ascii="Times New Roman" w:hAnsi="Times New Roman"/>
          <w:sz w:val="24"/>
          <w:szCs w:val="24"/>
        </w:rPr>
        <w:t xml:space="preserve"> годов</w:t>
      </w:r>
      <w:r w:rsidRPr="007E712D">
        <w:rPr>
          <w:rFonts w:ascii="Times New Roman" w:hAnsi="Times New Roman"/>
          <w:sz w:val="24"/>
          <w:szCs w:val="24"/>
        </w:rPr>
        <w:t>.</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Основные этапы Программы:</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оснащение приборами учета коммунальных ресурсов и устройствами регулирования потребления тепловой энергии и воды муниципальных учреждений, объектов и многоквартирных </w:t>
      </w:r>
      <w:r w:rsidRPr="007E712D">
        <w:rPr>
          <w:rFonts w:ascii="Times New Roman" w:hAnsi="Times New Roman"/>
          <w:sz w:val="24"/>
          <w:szCs w:val="24"/>
        </w:rPr>
        <w:lastRenderedPageBreak/>
        <w:t>домов, переход на расчеты между организациями муниципальной бюджетной сферы, населением и поставщиками коммунальных ресурсов только по показаниям приборов учета;</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при закупках оборудования для муниципальных нужд учитывать показатели </w:t>
      </w:r>
      <w:proofErr w:type="spellStart"/>
      <w:r w:rsidRPr="007E712D">
        <w:rPr>
          <w:rFonts w:ascii="Times New Roman" w:hAnsi="Times New Roman"/>
          <w:sz w:val="24"/>
          <w:szCs w:val="24"/>
        </w:rPr>
        <w:t>энергоэффективности</w:t>
      </w:r>
      <w:proofErr w:type="spellEnd"/>
      <w:r w:rsidRPr="007E712D">
        <w:rPr>
          <w:rFonts w:ascii="Times New Roman" w:hAnsi="Times New Roman"/>
          <w:sz w:val="24"/>
          <w:szCs w:val="24"/>
        </w:rPr>
        <w:t xml:space="preserve"> приобретаемого оборудования;</w:t>
      </w:r>
    </w:p>
    <w:p w:rsidR="00C471C6" w:rsidRPr="00485B02" w:rsidRDefault="00C471C6" w:rsidP="00531AE0">
      <w:pPr>
        <w:shd w:val="clear" w:color="auto" w:fill="FFFFFF"/>
        <w:spacing w:after="0" w:line="240" w:lineRule="auto"/>
        <w:ind w:firstLine="709"/>
        <w:jc w:val="both"/>
        <w:rPr>
          <w:rFonts w:ascii="Times New Roman" w:hAnsi="Times New Roman"/>
          <w:sz w:val="24"/>
          <w:szCs w:val="24"/>
        </w:rPr>
      </w:pPr>
      <w:r w:rsidRPr="00485B02">
        <w:rPr>
          <w:rFonts w:ascii="Times New Roman" w:hAnsi="Times New Roman"/>
          <w:sz w:val="24"/>
          <w:szCs w:val="24"/>
        </w:rPr>
        <w:t>- проведение капитального ремонта и модернизации муниципальных объектов и их инженерных систем.</w:t>
      </w:r>
    </w:p>
    <w:p w:rsidR="00C471C6" w:rsidRPr="007E712D" w:rsidRDefault="00C471C6" w:rsidP="007E712D">
      <w:pPr>
        <w:pStyle w:val="12"/>
        <w:ind w:firstLine="567"/>
        <w:jc w:val="both"/>
        <w:rPr>
          <w:rFonts w:ascii="Times New Roman" w:hAnsi="Times New Roman"/>
          <w:sz w:val="24"/>
          <w:szCs w:val="24"/>
        </w:rPr>
      </w:pPr>
    </w:p>
    <w:p w:rsidR="00C471C6" w:rsidRPr="007E712D" w:rsidRDefault="00C471C6" w:rsidP="007E712D">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4. Характеристика основных мероприятий муниципальной программы</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В рамках муниципальной программы и подпрограмм предусматривается реализация следующих основных мероприятий:</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4.1</w:t>
      </w:r>
      <w:r w:rsidR="009B6439">
        <w:rPr>
          <w:rFonts w:ascii="Times New Roman" w:hAnsi="Times New Roman"/>
          <w:sz w:val="24"/>
          <w:szCs w:val="24"/>
        </w:rPr>
        <w:t>.</w:t>
      </w:r>
      <w:r w:rsidRPr="007E712D">
        <w:rPr>
          <w:rFonts w:ascii="Times New Roman" w:hAnsi="Times New Roman"/>
          <w:sz w:val="24"/>
          <w:szCs w:val="24"/>
        </w:rPr>
        <w:t xml:space="preserve"> </w:t>
      </w:r>
      <w:r>
        <w:rPr>
          <w:rFonts w:ascii="Times New Roman" w:hAnsi="Times New Roman"/>
          <w:sz w:val="24"/>
          <w:szCs w:val="24"/>
        </w:rPr>
        <w:t>Основные м</w:t>
      </w:r>
      <w:r w:rsidRPr="007E712D">
        <w:rPr>
          <w:rFonts w:ascii="Times New Roman" w:hAnsi="Times New Roman"/>
          <w:sz w:val="24"/>
          <w:szCs w:val="24"/>
        </w:rPr>
        <w:t xml:space="preserve">ероприятия по энергосбережению и повышению энергетической эффективности объектов бюджетной сферы приведены в </w:t>
      </w:r>
      <w:r>
        <w:rPr>
          <w:rFonts w:ascii="Times New Roman" w:hAnsi="Times New Roman"/>
          <w:sz w:val="24"/>
          <w:szCs w:val="24"/>
        </w:rPr>
        <w:t>п</w:t>
      </w:r>
      <w:r w:rsidRPr="007E712D">
        <w:rPr>
          <w:rFonts w:ascii="Times New Roman" w:hAnsi="Times New Roman"/>
          <w:sz w:val="24"/>
          <w:szCs w:val="24"/>
        </w:rPr>
        <w:t>риложении</w:t>
      </w:r>
      <w:r w:rsidR="00B95F12">
        <w:rPr>
          <w:rFonts w:ascii="Times New Roman" w:hAnsi="Times New Roman"/>
          <w:sz w:val="24"/>
          <w:szCs w:val="24"/>
        </w:rPr>
        <w:t xml:space="preserve"> к Подпрограмме </w:t>
      </w:r>
      <w:r w:rsidR="00B95F12" w:rsidRPr="007E712D">
        <w:rPr>
          <w:rFonts w:ascii="Times New Roman" w:hAnsi="Times New Roman"/>
          <w:sz w:val="24"/>
          <w:szCs w:val="24"/>
        </w:rPr>
        <w:t>«Энергосбережение и повышение энергетической эффективности</w:t>
      </w:r>
      <w:r w:rsidR="00B95F12">
        <w:rPr>
          <w:rFonts w:ascii="Times New Roman" w:hAnsi="Times New Roman"/>
          <w:sz w:val="24"/>
          <w:szCs w:val="24"/>
        </w:rPr>
        <w:t xml:space="preserve"> в бюджетной сфере</w:t>
      </w:r>
      <w:r w:rsidR="00B95F12" w:rsidRPr="007E712D">
        <w:rPr>
          <w:rFonts w:ascii="Times New Roman" w:hAnsi="Times New Roman"/>
          <w:sz w:val="24"/>
          <w:szCs w:val="24"/>
        </w:rPr>
        <w:t>»</w:t>
      </w:r>
      <w:r>
        <w:rPr>
          <w:rFonts w:ascii="Times New Roman" w:hAnsi="Times New Roman"/>
          <w:sz w:val="24"/>
          <w:szCs w:val="24"/>
        </w:rPr>
        <w:t>.</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4.2</w:t>
      </w:r>
      <w:r w:rsidR="009B6439">
        <w:rPr>
          <w:rFonts w:ascii="Times New Roman" w:hAnsi="Times New Roman"/>
          <w:sz w:val="24"/>
          <w:szCs w:val="24"/>
        </w:rPr>
        <w:t>.</w:t>
      </w:r>
      <w:r w:rsidRPr="007E712D">
        <w:rPr>
          <w:rFonts w:ascii="Times New Roman" w:hAnsi="Times New Roman"/>
          <w:sz w:val="24"/>
          <w:szCs w:val="24"/>
        </w:rPr>
        <w:t xml:space="preserve"> </w:t>
      </w:r>
      <w:r>
        <w:rPr>
          <w:rFonts w:ascii="Times New Roman" w:hAnsi="Times New Roman"/>
          <w:sz w:val="24"/>
          <w:szCs w:val="24"/>
        </w:rPr>
        <w:t>Основные м</w:t>
      </w:r>
      <w:r w:rsidRPr="007E712D">
        <w:rPr>
          <w:rFonts w:ascii="Times New Roman" w:hAnsi="Times New Roman"/>
          <w:sz w:val="24"/>
          <w:szCs w:val="24"/>
        </w:rPr>
        <w:t xml:space="preserve">ероприятия </w:t>
      </w:r>
      <w:r>
        <w:rPr>
          <w:rFonts w:ascii="Times New Roman" w:hAnsi="Times New Roman"/>
          <w:sz w:val="24"/>
          <w:szCs w:val="24"/>
        </w:rPr>
        <w:t>п</w:t>
      </w:r>
      <w:r w:rsidRPr="007E712D">
        <w:rPr>
          <w:rFonts w:ascii="Times New Roman" w:hAnsi="Times New Roman"/>
          <w:sz w:val="24"/>
          <w:szCs w:val="24"/>
        </w:rPr>
        <w:t>о энергосбережению и повышению энергетической эффективности в жилищном хозяйстве</w:t>
      </w:r>
      <w:r>
        <w:rPr>
          <w:rFonts w:ascii="Times New Roman" w:hAnsi="Times New Roman"/>
          <w:sz w:val="24"/>
          <w:szCs w:val="24"/>
        </w:rPr>
        <w:t xml:space="preserve"> приведены в приложении </w:t>
      </w:r>
      <w:r w:rsidR="00B95F12">
        <w:rPr>
          <w:rFonts w:ascii="Times New Roman" w:hAnsi="Times New Roman"/>
          <w:sz w:val="24"/>
          <w:szCs w:val="24"/>
        </w:rPr>
        <w:t xml:space="preserve">к Подпрограмме </w:t>
      </w:r>
      <w:r w:rsidR="00B95F12" w:rsidRPr="007E712D">
        <w:rPr>
          <w:rFonts w:ascii="Times New Roman" w:hAnsi="Times New Roman"/>
          <w:sz w:val="24"/>
          <w:szCs w:val="24"/>
        </w:rPr>
        <w:t>«Энергосбережение и повышение энергетической эффективности</w:t>
      </w:r>
      <w:r w:rsidR="00B95F12">
        <w:rPr>
          <w:rFonts w:ascii="Times New Roman" w:hAnsi="Times New Roman"/>
          <w:sz w:val="24"/>
          <w:szCs w:val="24"/>
        </w:rPr>
        <w:t xml:space="preserve"> в жилищной сфере</w:t>
      </w:r>
      <w:r w:rsidR="00B95F12" w:rsidRPr="007E712D">
        <w:rPr>
          <w:rFonts w:ascii="Times New Roman" w:hAnsi="Times New Roman"/>
          <w:sz w:val="24"/>
          <w:szCs w:val="24"/>
        </w:rPr>
        <w:t>»</w:t>
      </w:r>
      <w:r>
        <w:rPr>
          <w:rFonts w:ascii="Times New Roman" w:hAnsi="Times New Roman"/>
          <w:sz w:val="24"/>
          <w:szCs w:val="24"/>
        </w:rPr>
        <w:t>.</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4.3</w:t>
      </w:r>
      <w:r w:rsidR="009B6439">
        <w:rPr>
          <w:rFonts w:ascii="Times New Roman" w:hAnsi="Times New Roman"/>
          <w:sz w:val="24"/>
          <w:szCs w:val="24"/>
        </w:rPr>
        <w:t>.</w:t>
      </w:r>
      <w:r w:rsidRPr="007E712D">
        <w:rPr>
          <w:rFonts w:ascii="Times New Roman" w:hAnsi="Times New Roman"/>
          <w:sz w:val="24"/>
          <w:szCs w:val="24"/>
        </w:rPr>
        <w:t xml:space="preserve"> </w:t>
      </w:r>
      <w:r>
        <w:rPr>
          <w:rFonts w:ascii="Times New Roman" w:hAnsi="Times New Roman"/>
          <w:sz w:val="24"/>
          <w:szCs w:val="24"/>
        </w:rPr>
        <w:t>Основные м</w:t>
      </w:r>
      <w:r w:rsidRPr="007E712D">
        <w:rPr>
          <w:rFonts w:ascii="Times New Roman" w:hAnsi="Times New Roman"/>
          <w:sz w:val="24"/>
          <w:szCs w:val="24"/>
        </w:rPr>
        <w:t xml:space="preserve">ероприятия по энергосбережению и повышению энергетической эффективности в системах уличного освещения учтены в </w:t>
      </w:r>
      <w:r w:rsidR="009B6439" w:rsidRPr="007E712D">
        <w:rPr>
          <w:rFonts w:ascii="Times New Roman" w:hAnsi="Times New Roman"/>
          <w:sz w:val="24"/>
          <w:szCs w:val="24"/>
        </w:rPr>
        <w:t>подпрограмм</w:t>
      </w:r>
      <w:r w:rsidR="009B6439">
        <w:rPr>
          <w:rFonts w:ascii="Times New Roman" w:hAnsi="Times New Roman"/>
          <w:sz w:val="24"/>
          <w:szCs w:val="24"/>
        </w:rPr>
        <w:t>е</w:t>
      </w:r>
      <w:r w:rsidR="009B6439" w:rsidRPr="007E712D">
        <w:rPr>
          <w:rFonts w:ascii="Times New Roman" w:hAnsi="Times New Roman"/>
          <w:sz w:val="24"/>
          <w:szCs w:val="24"/>
        </w:rPr>
        <w:t xml:space="preserve"> </w:t>
      </w:r>
      <w:r w:rsidR="009B6439">
        <w:rPr>
          <w:rFonts w:ascii="Times New Roman" w:hAnsi="Times New Roman"/>
          <w:sz w:val="24"/>
          <w:szCs w:val="24"/>
        </w:rPr>
        <w:t>«</w:t>
      </w:r>
      <w:r w:rsidR="009B6439" w:rsidRPr="007E712D">
        <w:rPr>
          <w:rFonts w:ascii="Times New Roman" w:hAnsi="Times New Roman"/>
          <w:sz w:val="24"/>
          <w:szCs w:val="24"/>
        </w:rPr>
        <w:t>Светлые дворы: уличное освещение</w:t>
      </w:r>
      <w:r w:rsidR="009B6439">
        <w:rPr>
          <w:rFonts w:ascii="Times New Roman" w:hAnsi="Times New Roman"/>
          <w:sz w:val="24"/>
          <w:szCs w:val="24"/>
        </w:rPr>
        <w:t xml:space="preserve">» </w:t>
      </w:r>
      <w:r w:rsidRPr="007E712D">
        <w:rPr>
          <w:rFonts w:ascii="Times New Roman" w:hAnsi="Times New Roman"/>
          <w:sz w:val="24"/>
          <w:szCs w:val="24"/>
        </w:rPr>
        <w:t>муниципальной программ</w:t>
      </w:r>
      <w:r w:rsidR="009B6439">
        <w:rPr>
          <w:rFonts w:ascii="Times New Roman" w:hAnsi="Times New Roman"/>
          <w:sz w:val="24"/>
          <w:szCs w:val="24"/>
        </w:rPr>
        <w:t>ы</w:t>
      </w:r>
      <w:r w:rsidRPr="007E712D">
        <w:rPr>
          <w:rFonts w:ascii="Times New Roman" w:hAnsi="Times New Roman"/>
          <w:sz w:val="24"/>
          <w:szCs w:val="24"/>
        </w:rPr>
        <w:t xml:space="preserve"> </w:t>
      </w:r>
      <w:r w:rsidR="009B6439">
        <w:rPr>
          <w:rFonts w:ascii="Times New Roman" w:hAnsi="Times New Roman"/>
          <w:sz w:val="24"/>
          <w:szCs w:val="24"/>
        </w:rPr>
        <w:t>«Благоустройство».</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p>
    <w:p w:rsidR="00C471C6" w:rsidRDefault="00C471C6" w:rsidP="007E712D">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5. Финансовое обеспечение муниципальной программы</w:t>
      </w:r>
    </w:p>
    <w:p w:rsidR="00C471C6" w:rsidRPr="00531AE0" w:rsidRDefault="00C471C6" w:rsidP="00531AE0">
      <w:pPr>
        <w:shd w:val="clear" w:color="auto" w:fill="FFFFFF"/>
        <w:spacing w:after="0" w:line="240" w:lineRule="auto"/>
        <w:ind w:firstLine="709"/>
        <w:jc w:val="both"/>
        <w:rPr>
          <w:rFonts w:ascii="Times New Roman" w:hAnsi="Times New Roman"/>
          <w:sz w:val="24"/>
          <w:szCs w:val="24"/>
        </w:rPr>
      </w:pP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Финансовое обеспечение мероприятий Программы осуществляется за счёт средств бюджета МО Аннинское городское поселение, а также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7E712D">
        <w:rPr>
          <w:rFonts w:ascii="Times New Roman" w:hAnsi="Times New Roman"/>
          <w:sz w:val="24"/>
          <w:szCs w:val="24"/>
        </w:rPr>
        <w:t>энергоэффективности</w:t>
      </w:r>
      <w:proofErr w:type="spellEnd"/>
      <w:r w:rsidRPr="007E712D">
        <w:rPr>
          <w:rFonts w:ascii="Times New Roman" w:hAnsi="Times New Roman"/>
          <w:sz w:val="24"/>
          <w:szCs w:val="24"/>
        </w:rPr>
        <w:t>, капитальному ремонту жилищного фонда и внебюджетные источники (средства собственников жилья).</w:t>
      </w:r>
    </w:p>
    <w:p w:rsidR="008616E2" w:rsidRPr="00204CB5"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Общий объем финансирования Программы «Энергосбережение и повышение </w:t>
      </w:r>
      <w:r w:rsidR="006F7401">
        <w:rPr>
          <w:rFonts w:ascii="Times New Roman" w:hAnsi="Times New Roman"/>
          <w:sz w:val="24"/>
          <w:szCs w:val="24"/>
        </w:rPr>
        <w:t xml:space="preserve">энергетической эффективности» </w:t>
      </w:r>
      <w:r w:rsidR="00423B13" w:rsidRPr="00423B13">
        <w:rPr>
          <w:rFonts w:ascii="Times New Roman" w:hAnsi="Times New Roman"/>
          <w:sz w:val="24"/>
          <w:szCs w:val="24"/>
        </w:rPr>
        <w:t>22866,30 тыс. руб.</w:t>
      </w:r>
      <w:r w:rsidR="008616E2" w:rsidRPr="00204CB5">
        <w:rPr>
          <w:rFonts w:ascii="Times New Roman" w:hAnsi="Times New Roman"/>
          <w:sz w:val="24"/>
          <w:szCs w:val="24"/>
        </w:rPr>
        <w:t>, в том числе:</w:t>
      </w:r>
    </w:p>
    <w:p w:rsidR="00970762" w:rsidRPr="00204CB5" w:rsidRDefault="00970762" w:rsidP="00970762">
      <w:pPr>
        <w:pStyle w:val="12"/>
        <w:ind w:left="851" w:hanging="142"/>
        <w:rPr>
          <w:rFonts w:ascii="Times New Roman" w:hAnsi="Times New Roman"/>
          <w:sz w:val="24"/>
          <w:szCs w:val="24"/>
        </w:rPr>
      </w:pPr>
      <w:bookmarkStart w:id="2" w:name="_Hlk56430200"/>
      <w:r w:rsidRPr="00204CB5">
        <w:rPr>
          <w:rFonts w:ascii="Times New Roman" w:hAnsi="Times New Roman"/>
          <w:sz w:val="24"/>
          <w:szCs w:val="24"/>
        </w:rPr>
        <w:t>202</w:t>
      </w:r>
      <w:r w:rsidR="00423B13">
        <w:rPr>
          <w:rFonts w:ascii="Times New Roman" w:hAnsi="Times New Roman"/>
          <w:sz w:val="24"/>
          <w:szCs w:val="24"/>
        </w:rPr>
        <w:t>3</w:t>
      </w:r>
      <w:r w:rsidRPr="00204CB5">
        <w:rPr>
          <w:rFonts w:ascii="Times New Roman" w:hAnsi="Times New Roman"/>
          <w:sz w:val="24"/>
          <w:szCs w:val="24"/>
        </w:rPr>
        <w:t xml:space="preserve"> год </w:t>
      </w:r>
      <w:r w:rsidR="00423B13">
        <w:rPr>
          <w:rFonts w:ascii="Times New Roman" w:hAnsi="Times New Roman"/>
          <w:sz w:val="24"/>
          <w:szCs w:val="24"/>
        </w:rPr>
        <w:t>–</w:t>
      </w:r>
      <w:r w:rsidRPr="00204CB5">
        <w:rPr>
          <w:rFonts w:ascii="Times New Roman" w:hAnsi="Times New Roman"/>
          <w:sz w:val="24"/>
          <w:szCs w:val="24"/>
        </w:rPr>
        <w:t xml:space="preserve"> </w:t>
      </w:r>
      <w:r w:rsidR="00423B13">
        <w:rPr>
          <w:rFonts w:ascii="Times New Roman" w:hAnsi="Times New Roman"/>
          <w:sz w:val="24"/>
          <w:szCs w:val="24"/>
        </w:rPr>
        <w:t>0</w:t>
      </w:r>
      <w:r w:rsidRPr="00204CB5">
        <w:rPr>
          <w:rFonts w:ascii="Times New Roman" w:hAnsi="Times New Roman"/>
          <w:sz w:val="24"/>
          <w:szCs w:val="24"/>
        </w:rPr>
        <w:t>,</w:t>
      </w:r>
      <w:r w:rsidR="00E4157E">
        <w:rPr>
          <w:rFonts w:ascii="Times New Roman" w:hAnsi="Times New Roman"/>
          <w:sz w:val="24"/>
          <w:szCs w:val="24"/>
        </w:rPr>
        <w:t>0</w:t>
      </w:r>
      <w:r w:rsidRPr="00204CB5">
        <w:rPr>
          <w:rFonts w:ascii="Times New Roman" w:hAnsi="Times New Roman"/>
          <w:sz w:val="24"/>
          <w:szCs w:val="24"/>
        </w:rPr>
        <w:t xml:space="preserve"> тыс. руб.</w:t>
      </w:r>
    </w:p>
    <w:p w:rsidR="00970762" w:rsidRPr="00204CB5" w:rsidRDefault="00970762" w:rsidP="00970762">
      <w:pPr>
        <w:pStyle w:val="12"/>
        <w:ind w:left="851" w:hanging="142"/>
        <w:rPr>
          <w:rFonts w:ascii="Times New Roman" w:hAnsi="Times New Roman"/>
          <w:sz w:val="24"/>
          <w:szCs w:val="24"/>
        </w:rPr>
      </w:pPr>
      <w:r w:rsidRPr="00204CB5">
        <w:rPr>
          <w:rFonts w:ascii="Times New Roman" w:hAnsi="Times New Roman"/>
          <w:sz w:val="24"/>
          <w:szCs w:val="24"/>
        </w:rPr>
        <w:t>202</w:t>
      </w:r>
      <w:r w:rsidR="00423B13">
        <w:rPr>
          <w:rFonts w:ascii="Times New Roman" w:hAnsi="Times New Roman"/>
          <w:sz w:val="24"/>
          <w:szCs w:val="24"/>
        </w:rPr>
        <w:t>4</w:t>
      </w:r>
      <w:r w:rsidRPr="00204CB5">
        <w:rPr>
          <w:rFonts w:ascii="Times New Roman" w:hAnsi="Times New Roman"/>
          <w:sz w:val="24"/>
          <w:szCs w:val="24"/>
        </w:rPr>
        <w:t xml:space="preserve"> год </w:t>
      </w:r>
      <w:r w:rsidR="00E4157E">
        <w:rPr>
          <w:rFonts w:ascii="Times New Roman" w:hAnsi="Times New Roman"/>
          <w:sz w:val="24"/>
          <w:szCs w:val="24"/>
        </w:rPr>
        <w:t>–</w:t>
      </w:r>
      <w:r w:rsidRPr="00204CB5">
        <w:rPr>
          <w:rFonts w:ascii="Times New Roman" w:hAnsi="Times New Roman"/>
          <w:sz w:val="24"/>
          <w:szCs w:val="24"/>
        </w:rPr>
        <w:t xml:space="preserve"> </w:t>
      </w:r>
      <w:r w:rsidR="00423B13">
        <w:rPr>
          <w:rFonts w:ascii="Times New Roman" w:hAnsi="Times New Roman"/>
          <w:sz w:val="24"/>
          <w:szCs w:val="24"/>
        </w:rPr>
        <w:t>0</w:t>
      </w:r>
      <w:r w:rsidR="008224C5">
        <w:rPr>
          <w:rFonts w:ascii="Times New Roman" w:hAnsi="Times New Roman"/>
          <w:sz w:val="24"/>
          <w:szCs w:val="24"/>
        </w:rPr>
        <w:t>,0</w:t>
      </w:r>
      <w:r w:rsidR="00793CA2">
        <w:rPr>
          <w:rFonts w:ascii="Times New Roman" w:hAnsi="Times New Roman"/>
          <w:sz w:val="24"/>
          <w:szCs w:val="24"/>
        </w:rPr>
        <w:t xml:space="preserve"> </w:t>
      </w:r>
      <w:r w:rsidRPr="00204CB5">
        <w:rPr>
          <w:rFonts w:ascii="Times New Roman" w:hAnsi="Times New Roman"/>
          <w:sz w:val="24"/>
          <w:szCs w:val="24"/>
        </w:rPr>
        <w:t>тыс. руб.</w:t>
      </w:r>
    </w:p>
    <w:p w:rsidR="00970762" w:rsidRPr="00204CB5" w:rsidRDefault="00970762" w:rsidP="00970762">
      <w:pPr>
        <w:pStyle w:val="12"/>
        <w:ind w:left="851" w:hanging="142"/>
        <w:rPr>
          <w:rFonts w:ascii="Times New Roman" w:hAnsi="Times New Roman"/>
          <w:sz w:val="24"/>
          <w:szCs w:val="24"/>
        </w:rPr>
      </w:pPr>
      <w:r w:rsidRPr="00204CB5">
        <w:rPr>
          <w:rFonts w:ascii="Times New Roman" w:hAnsi="Times New Roman"/>
          <w:sz w:val="24"/>
          <w:szCs w:val="24"/>
        </w:rPr>
        <w:t>202</w:t>
      </w:r>
      <w:r w:rsidR="00423B13">
        <w:rPr>
          <w:rFonts w:ascii="Times New Roman" w:hAnsi="Times New Roman"/>
          <w:sz w:val="24"/>
          <w:szCs w:val="24"/>
        </w:rPr>
        <w:t>5</w:t>
      </w:r>
      <w:r w:rsidRPr="00204CB5">
        <w:rPr>
          <w:rFonts w:ascii="Times New Roman" w:hAnsi="Times New Roman"/>
          <w:sz w:val="24"/>
          <w:szCs w:val="24"/>
        </w:rPr>
        <w:t xml:space="preserve"> год </w:t>
      </w:r>
      <w:r w:rsidR="00E4157E">
        <w:rPr>
          <w:rFonts w:ascii="Times New Roman" w:hAnsi="Times New Roman"/>
          <w:sz w:val="24"/>
          <w:szCs w:val="24"/>
        </w:rPr>
        <w:t>–</w:t>
      </w:r>
      <w:r w:rsidRPr="00204CB5">
        <w:rPr>
          <w:rFonts w:ascii="Times New Roman" w:hAnsi="Times New Roman"/>
          <w:sz w:val="24"/>
          <w:szCs w:val="24"/>
        </w:rPr>
        <w:t xml:space="preserve"> </w:t>
      </w:r>
      <w:r w:rsidR="008224C5">
        <w:rPr>
          <w:rFonts w:ascii="Times New Roman" w:hAnsi="Times New Roman"/>
          <w:sz w:val="24"/>
          <w:szCs w:val="24"/>
        </w:rPr>
        <w:t>0</w:t>
      </w:r>
      <w:r w:rsidR="00E4157E">
        <w:rPr>
          <w:rFonts w:ascii="Times New Roman" w:hAnsi="Times New Roman"/>
          <w:sz w:val="24"/>
          <w:szCs w:val="24"/>
        </w:rPr>
        <w:t>,0</w:t>
      </w:r>
      <w:r w:rsidRPr="00204CB5">
        <w:rPr>
          <w:rFonts w:ascii="Times New Roman" w:hAnsi="Times New Roman"/>
          <w:sz w:val="24"/>
          <w:szCs w:val="24"/>
        </w:rPr>
        <w:t xml:space="preserve"> тыс. руб.</w:t>
      </w:r>
      <w:bookmarkEnd w:id="2"/>
    </w:p>
    <w:p w:rsidR="008616E2" w:rsidRPr="00204CB5" w:rsidRDefault="008616E2" w:rsidP="00531AE0">
      <w:pPr>
        <w:shd w:val="clear" w:color="auto" w:fill="FFFFFF"/>
        <w:spacing w:after="0" w:line="240" w:lineRule="auto"/>
        <w:ind w:firstLine="709"/>
        <w:jc w:val="both"/>
        <w:rPr>
          <w:rFonts w:ascii="Times New Roman" w:hAnsi="Times New Roman"/>
          <w:sz w:val="24"/>
          <w:szCs w:val="24"/>
        </w:rPr>
      </w:pPr>
      <w:r w:rsidRPr="00204CB5">
        <w:rPr>
          <w:rFonts w:ascii="Times New Roman" w:hAnsi="Times New Roman"/>
          <w:sz w:val="24"/>
          <w:szCs w:val="24"/>
        </w:rPr>
        <w:t>В том числе по подпрограммам:</w:t>
      </w:r>
    </w:p>
    <w:p w:rsidR="008616E2" w:rsidRPr="00204CB5" w:rsidRDefault="008616E2" w:rsidP="00531AE0">
      <w:pPr>
        <w:shd w:val="clear" w:color="auto" w:fill="FFFFFF"/>
        <w:spacing w:after="0" w:line="240" w:lineRule="auto"/>
        <w:ind w:firstLine="709"/>
        <w:jc w:val="both"/>
        <w:rPr>
          <w:rFonts w:ascii="Times New Roman" w:hAnsi="Times New Roman"/>
          <w:sz w:val="24"/>
          <w:szCs w:val="24"/>
        </w:rPr>
      </w:pPr>
      <w:r w:rsidRPr="00204CB5">
        <w:rPr>
          <w:rFonts w:ascii="Times New Roman" w:hAnsi="Times New Roman"/>
          <w:sz w:val="24"/>
          <w:szCs w:val="24"/>
        </w:rPr>
        <w:t>- Энергосбережение и повышение энергетической эффективности объектов бюджетной сферы</w:t>
      </w:r>
      <w:r w:rsidR="00396649" w:rsidRPr="00204CB5">
        <w:rPr>
          <w:rFonts w:ascii="Times New Roman" w:hAnsi="Times New Roman"/>
          <w:sz w:val="24"/>
          <w:szCs w:val="24"/>
        </w:rPr>
        <w:t>:</w:t>
      </w:r>
    </w:p>
    <w:p w:rsidR="00423B13" w:rsidRPr="00423B13" w:rsidRDefault="00423B13" w:rsidP="00423B13">
      <w:pPr>
        <w:shd w:val="clear" w:color="auto" w:fill="FFFFFF"/>
        <w:spacing w:after="0" w:line="240" w:lineRule="auto"/>
        <w:ind w:firstLine="709"/>
        <w:jc w:val="both"/>
        <w:rPr>
          <w:rFonts w:ascii="Times New Roman" w:hAnsi="Times New Roman"/>
          <w:sz w:val="24"/>
          <w:szCs w:val="24"/>
        </w:rPr>
      </w:pPr>
      <w:r w:rsidRPr="00423B13">
        <w:rPr>
          <w:rFonts w:ascii="Times New Roman" w:hAnsi="Times New Roman"/>
          <w:sz w:val="24"/>
          <w:szCs w:val="24"/>
        </w:rPr>
        <w:t>2023 год – 0,0 тыс. руб.</w:t>
      </w:r>
    </w:p>
    <w:p w:rsidR="00423B13" w:rsidRPr="00423B13" w:rsidRDefault="00423B13" w:rsidP="00423B13">
      <w:pPr>
        <w:shd w:val="clear" w:color="auto" w:fill="FFFFFF"/>
        <w:spacing w:after="0" w:line="240" w:lineRule="auto"/>
        <w:ind w:firstLine="709"/>
        <w:jc w:val="both"/>
        <w:rPr>
          <w:rFonts w:ascii="Times New Roman" w:hAnsi="Times New Roman"/>
          <w:sz w:val="24"/>
          <w:szCs w:val="24"/>
        </w:rPr>
      </w:pPr>
      <w:r w:rsidRPr="00423B13">
        <w:rPr>
          <w:rFonts w:ascii="Times New Roman" w:hAnsi="Times New Roman"/>
          <w:sz w:val="24"/>
          <w:szCs w:val="24"/>
        </w:rPr>
        <w:t>2024 год – 0,0 тыс. руб.</w:t>
      </w:r>
    </w:p>
    <w:p w:rsidR="00423B13" w:rsidRDefault="00423B13" w:rsidP="00423B13">
      <w:pPr>
        <w:shd w:val="clear" w:color="auto" w:fill="FFFFFF"/>
        <w:spacing w:after="0" w:line="240" w:lineRule="auto"/>
        <w:ind w:firstLine="709"/>
        <w:jc w:val="both"/>
        <w:rPr>
          <w:rFonts w:ascii="Times New Roman" w:hAnsi="Times New Roman"/>
          <w:sz w:val="24"/>
          <w:szCs w:val="24"/>
        </w:rPr>
      </w:pPr>
      <w:r w:rsidRPr="00423B13">
        <w:rPr>
          <w:rFonts w:ascii="Times New Roman" w:hAnsi="Times New Roman"/>
          <w:sz w:val="24"/>
          <w:szCs w:val="24"/>
        </w:rPr>
        <w:t>2025 год – 0,0 тыс. руб.</w:t>
      </w:r>
    </w:p>
    <w:p w:rsidR="008616E2" w:rsidRPr="00204CB5" w:rsidRDefault="008616E2" w:rsidP="00423B13">
      <w:pPr>
        <w:shd w:val="clear" w:color="auto" w:fill="FFFFFF"/>
        <w:spacing w:after="0" w:line="240" w:lineRule="auto"/>
        <w:ind w:firstLine="709"/>
        <w:jc w:val="both"/>
        <w:rPr>
          <w:rFonts w:ascii="Times New Roman" w:hAnsi="Times New Roman"/>
          <w:sz w:val="24"/>
          <w:szCs w:val="24"/>
        </w:rPr>
      </w:pPr>
      <w:r w:rsidRPr="00204CB5">
        <w:rPr>
          <w:rFonts w:ascii="Times New Roman" w:hAnsi="Times New Roman"/>
          <w:sz w:val="24"/>
          <w:szCs w:val="24"/>
        </w:rPr>
        <w:t>- Энергосбережение и повышение энергетической эффективности в жилищном хозяйстве</w:t>
      </w:r>
      <w:r w:rsidR="00396649" w:rsidRPr="00204CB5">
        <w:rPr>
          <w:rFonts w:ascii="Times New Roman" w:hAnsi="Times New Roman"/>
          <w:sz w:val="24"/>
          <w:szCs w:val="24"/>
        </w:rPr>
        <w:t>:</w:t>
      </w:r>
    </w:p>
    <w:p w:rsidR="00E4157E" w:rsidRPr="00E4157E" w:rsidRDefault="00E4157E" w:rsidP="00E4157E">
      <w:pPr>
        <w:shd w:val="clear" w:color="auto" w:fill="FFFFFF"/>
        <w:spacing w:after="0" w:line="240" w:lineRule="auto"/>
        <w:ind w:firstLine="709"/>
        <w:jc w:val="both"/>
        <w:rPr>
          <w:rFonts w:ascii="Times New Roman" w:hAnsi="Times New Roman"/>
          <w:sz w:val="24"/>
          <w:szCs w:val="24"/>
        </w:rPr>
      </w:pPr>
      <w:r w:rsidRPr="00E4157E">
        <w:rPr>
          <w:rFonts w:ascii="Times New Roman" w:hAnsi="Times New Roman"/>
          <w:sz w:val="24"/>
          <w:szCs w:val="24"/>
        </w:rPr>
        <w:t>202</w:t>
      </w:r>
      <w:r w:rsidR="00423B13">
        <w:rPr>
          <w:rFonts w:ascii="Times New Roman" w:hAnsi="Times New Roman"/>
          <w:sz w:val="24"/>
          <w:szCs w:val="24"/>
        </w:rPr>
        <w:t>3</w:t>
      </w:r>
      <w:r w:rsidRPr="00E4157E">
        <w:rPr>
          <w:rFonts w:ascii="Times New Roman" w:hAnsi="Times New Roman"/>
          <w:sz w:val="24"/>
          <w:szCs w:val="24"/>
        </w:rPr>
        <w:t xml:space="preserve"> год </w:t>
      </w:r>
      <w:r w:rsidR="00423B13">
        <w:rPr>
          <w:rFonts w:ascii="Times New Roman" w:hAnsi="Times New Roman"/>
          <w:sz w:val="24"/>
          <w:szCs w:val="24"/>
        </w:rPr>
        <w:t>–</w:t>
      </w:r>
      <w:r w:rsidRPr="00E4157E">
        <w:rPr>
          <w:rFonts w:ascii="Times New Roman" w:hAnsi="Times New Roman"/>
          <w:sz w:val="24"/>
          <w:szCs w:val="24"/>
        </w:rPr>
        <w:t xml:space="preserve"> 0,0 тыс. руб.</w:t>
      </w:r>
    </w:p>
    <w:p w:rsidR="00E4157E" w:rsidRPr="00E4157E" w:rsidRDefault="00E4157E" w:rsidP="00E4157E">
      <w:pPr>
        <w:shd w:val="clear" w:color="auto" w:fill="FFFFFF"/>
        <w:spacing w:after="0" w:line="240" w:lineRule="auto"/>
        <w:ind w:firstLine="709"/>
        <w:jc w:val="both"/>
        <w:rPr>
          <w:rFonts w:ascii="Times New Roman" w:hAnsi="Times New Roman"/>
          <w:sz w:val="24"/>
          <w:szCs w:val="24"/>
        </w:rPr>
      </w:pPr>
      <w:r w:rsidRPr="00E4157E">
        <w:rPr>
          <w:rFonts w:ascii="Times New Roman" w:hAnsi="Times New Roman"/>
          <w:sz w:val="24"/>
          <w:szCs w:val="24"/>
        </w:rPr>
        <w:t>202</w:t>
      </w:r>
      <w:r w:rsidR="00423B13">
        <w:rPr>
          <w:rFonts w:ascii="Times New Roman" w:hAnsi="Times New Roman"/>
          <w:sz w:val="24"/>
          <w:szCs w:val="24"/>
        </w:rPr>
        <w:t>4</w:t>
      </w:r>
      <w:r w:rsidRPr="00E4157E">
        <w:rPr>
          <w:rFonts w:ascii="Times New Roman" w:hAnsi="Times New Roman"/>
          <w:sz w:val="24"/>
          <w:szCs w:val="24"/>
        </w:rPr>
        <w:t xml:space="preserve"> год –</w:t>
      </w:r>
      <w:r w:rsidR="00423B13">
        <w:rPr>
          <w:rFonts w:ascii="Times New Roman" w:hAnsi="Times New Roman"/>
          <w:sz w:val="24"/>
          <w:szCs w:val="24"/>
        </w:rPr>
        <w:t xml:space="preserve"> </w:t>
      </w:r>
      <w:r w:rsidR="008224C5">
        <w:rPr>
          <w:rFonts w:ascii="Times New Roman" w:hAnsi="Times New Roman"/>
          <w:sz w:val="24"/>
          <w:szCs w:val="24"/>
        </w:rPr>
        <w:t>0</w:t>
      </w:r>
      <w:r w:rsidRPr="00E4157E">
        <w:rPr>
          <w:rFonts w:ascii="Times New Roman" w:hAnsi="Times New Roman"/>
          <w:sz w:val="24"/>
          <w:szCs w:val="24"/>
        </w:rPr>
        <w:t>,0 тыс. руб.</w:t>
      </w:r>
    </w:p>
    <w:p w:rsidR="00E4157E" w:rsidRDefault="00E4157E" w:rsidP="00E4157E">
      <w:pPr>
        <w:shd w:val="clear" w:color="auto" w:fill="FFFFFF"/>
        <w:spacing w:after="0" w:line="240" w:lineRule="auto"/>
        <w:ind w:firstLine="709"/>
        <w:jc w:val="both"/>
        <w:rPr>
          <w:rFonts w:ascii="Times New Roman" w:hAnsi="Times New Roman"/>
          <w:sz w:val="24"/>
          <w:szCs w:val="24"/>
        </w:rPr>
      </w:pPr>
      <w:r w:rsidRPr="00E4157E">
        <w:rPr>
          <w:rFonts w:ascii="Times New Roman" w:hAnsi="Times New Roman"/>
          <w:sz w:val="24"/>
          <w:szCs w:val="24"/>
        </w:rPr>
        <w:t>202</w:t>
      </w:r>
      <w:r w:rsidR="00423B13">
        <w:rPr>
          <w:rFonts w:ascii="Times New Roman" w:hAnsi="Times New Roman"/>
          <w:sz w:val="24"/>
          <w:szCs w:val="24"/>
        </w:rPr>
        <w:t>5</w:t>
      </w:r>
      <w:r w:rsidRPr="00E4157E">
        <w:rPr>
          <w:rFonts w:ascii="Times New Roman" w:hAnsi="Times New Roman"/>
          <w:sz w:val="24"/>
          <w:szCs w:val="24"/>
        </w:rPr>
        <w:t xml:space="preserve"> год – </w:t>
      </w:r>
      <w:r w:rsidR="00423B13" w:rsidRPr="00423B13">
        <w:rPr>
          <w:rFonts w:ascii="Times New Roman" w:hAnsi="Times New Roman"/>
          <w:sz w:val="24"/>
          <w:szCs w:val="24"/>
        </w:rPr>
        <w:t>22866,30 тыс. руб.</w:t>
      </w:r>
    </w:p>
    <w:p w:rsidR="00C471C6" w:rsidRDefault="00C471C6" w:rsidP="00E4157E">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Объемы финансирования Программы за счет средств бюджета МО Аннинское городское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 и информации о вхождении в областные и федеральные программ</w:t>
      </w:r>
      <w:r>
        <w:rPr>
          <w:rFonts w:ascii="Times New Roman" w:hAnsi="Times New Roman"/>
          <w:sz w:val="24"/>
          <w:szCs w:val="24"/>
        </w:rPr>
        <w:t xml:space="preserve">ы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p>
    <w:p w:rsidR="00C471C6" w:rsidRPr="007E712D" w:rsidRDefault="00C471C6" w:rsidP="007E712D">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6. Ожидаемые результаты реа</w:t>
      </w:r>
      <w:r>
        <w:rPr>
          <w:rFonts w:ascii="Times New Roman" w:hAnsi="Times New Roman"/>
          <w:b/>
          <w:sz w:val="24"/>
          <w:szCs w:val="24"/>
        </w:rPr>
        <w:t>лизации муниципальной программы</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bookmarkStart w:id="3" w:name="_Toc475459929"/>
      <w:bookmarkStart w:id="4" w:name="_Toc475460013"/>
      <w:bookmarkStart w:id="5" w:name="_Toc475460099"/>
      <w:bookmarkStart w:id="6" w:name="_Toc476647136"/>
      <w:r w:rsidRPr="007E712D">
        <w:rPr>
          <w:rFonts w:ascii="Times New Roman" w:hAnsi="Times New Roman"/>
          <w:sz w:val="24"/>
          <w:szCs w:val="24"/>
        </w:rPr>
        <w:t>При реализации мероприятий по энергосбережению и повышению энергетической эффективности должны быть достигнуты следующие результаты:</w:t>
      </w:r>
      <w:bookmarkEnd w:id="3"/>
      <w:bookmarkEnd w:id="4"/>
      <w:bookmarkEnd w:id="5"/>
      <w:bookmarkEnd w:id="6"/>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lastRenderedPageBreak/>
        <w:t>сокращение бюджетных расходов на тепл</w:t>
      </w:r>
      <w:proofErr w:type="gramStart"/>
      <w:r w:rsidRPr="007E712D">
        <w:rPr>
          <w:rFonts w:ascii="Times New Roman" w:hAnsi="Times New Roman"/>
          <w:sz w:val="24"/>
          <w:szCs w:val="24"/>
        </w:rPr>
        <w:t>о-</w:t>
      </w:r>
      <w:proofErr w:type="gramEnd"/>
      <w:r w:rsidRPr="007E712D">
        <w:rPr>
          <w:rFonts w:ascii="Times New Roman" w:hAnsi="Times New Roman"/>
          <w:sz w:val="24"/>
          <w:szCs w:val="24"/>
        </w:rPr>
        <w:t>, электро- и водоснабжение муниципальных учреждений;</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обеспечение нормальных климатических условий во всех муниципальных зданиях; </w:t>
      </w:r>
    </w:p>
    <w:p w:rsidR="00C471C6" w:rsidRPr="007E712D"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упорядочивание расчетов за коммунальные услуги в соответс</w:t>
      </w:r>
      <w:r>
        <w:rPr>
          <w:rFonts w:ascii="Times New Roman" w:hAnsi="Times New Roman"/>
          <w:sz w:val="24"/>
          <w:szCs w:val="24"/>
        </w:rPr>
        <w:t xml:space="preserve">твии с их реальными объемами </w:t>
      </w:r>
      <w:r w:rsidRPr="007E712D">
        <w:rPr>
          <w:rFonts w:ascii="Times New Roman" w:hAnsi="Times New Roman"/>
          <w:sz w:val="24"/>
          <w:szCs w:val="24"/>
        </w:rPr>
        <w:t>потребления;</w:t>
      </w:r>
    </w:p>
    <w:p w:rsidR="00C471C6" w:rsidRDefault="00C471C6" w:rsidP="00531AE0">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создание условий для экономии топливно-энергетических ресурсов.</w:t>
      </w:r>
    </w:p>
    <w:p w:rsidR="00D43E84" w:rsidRDefault="00D43E84" w:rsidP="00531AE0">
      <w:pPr>
        <w:shd w:val="clear" w:color="auto" w:fill="FFFFFF"/>
        <w:spacing w:after="0" w:line="240" w:lineRule="auto"/>
        <w:ind w:firstLine="709"/>
        <w:jc w:val="both"/>
        <w:rPr>
          <w:rFonts w:ascii="Times New Roman" w:hAnsi="Times New Roman"/>
          <w:sz w:val="24"/>
          <w:szCs w:val="24"/>
        </w:rPr>
      </w:pPr>
      <w:r w:rsidRPr="00C9124C">
        <w:rPr>
          <w:rFonts w:ascii="Times New Roman" w:hAnsi="Times New Roman"/>
          <w:sz w:val="24"/>
          <w:szCs w:val="24"/>
        </w:rPr>
        <w:t>Общая оценка эффективности реализации мероприятий Программы определяется достижением запланированных целевых показателей выполнения Программ</w:t>
      </w:r>
      <w:r>
        <w:rPr>
          <w:rFonts w:ascii="Times New Roman" w:hAnsi="Times New Roman"/>
          <w:sz w:val="24"/>
          <w:szCs w:val="24"/>
        </w:rPr>
        <w:t>ы в соответствии с приложением к Программе.</w:t>
      </w:r>
    </w:p>
    <w:p w:rsidR="009C4CE5" w:rsidRDefault="009C4CE5" w:rsidP="007E712D">
      <w:pPr>
        <w:pStyle w:val="12"/>
        <w:ind w:firstLine="567"/>
        <w:jc w:val="both"/>
        <w:rPr>
          <w:rFonts w:ascii="Times New Roman" w:hAnsi="Times New Roman"/>
          <w:sz w:val="24"/>
          <w:szCs w:val="24"/>
        </w:rPr>
      </w:pPr>
    </w:p>
    <w:p w:rsidR="009C4CE5" w:rsidRDefault="009C4CE5" w:rsidP="009C4CE5">
      <w:pPr>
        <w:pStyle w:val="12"/>
        <w:ind w:left="9912"/>
        <w:rPr>
          <w:rFonts w:ascii="Times New Roman" w:hAnsi="Times New Roman"/>
          <w:sz w:val="24"/>
          <w:szCs w:val="24"/>
        </w:rPr>
        <w:sectPr w:rsidR="009C4CE5" w:rsidSect="00C256E5">
          <w:footerReference w:type="even" r:id="rId10"/>
          <w:pgSz w:w="11906" w:h="16838"/>
          <w:pgMar w:top="851" w:right="567" w:bottom="1134" w:left="1134" w:header="709" w:footer="709" w:gutter="0"/>
          <w:pgNumType w:start="1"/>
          <w:cols w:space="708"/>
          <w:titlePg/>
          <w:docGrid w:linePitch="360"/>
        </w:sectPr>
      </w:pPr>
    </w:p>
    <w:p w:rsidR="009C4CE5" w:rsidRPr="00203C17" w:rsidRDefault="009C4CE5" w:rsidP="009C4CE5">
      <w:pPr>
        <w:pStyle w:val="12"/>
        <w:ind w:left="9912"/>
        <w:rPr>
          <w:rFonts w:ascii="Times New Roman" w:hAnsi="Times New Roman"/>
          <w:sz w:val="24"/>
          <w:szCs w:val="24"/>
        </w:rPr>
      </w:pPr>
      <w:r>
        <w:rPr>
          <w:rFonts w:ascii="Times New Roman" w:hAnsi="Times New Roman"/>
          <w:sz w:val="24"/>
          <w:szCs w:val="24"/>
        </w:rPr>
        <w:lastRenderedPageBreak/>
        <w:t>Приложение</w:t>
      </w:r>
    </w:p>
    <w:p w:rsidR="009C4CE5" w:rsidRPr="00203C17" w:rsidRDefault="009C4CE5" w:rsidP="009C4CE5">
      <w:pPr>
        <w:pStyle w:val="12"/>
        <w:ind w:left="9912"/>
        <w:rPr>
          <w:rFonts w:ascii="Times New Roman" w:hAnsi="Times New Roman"/>
          <w:sz w:val="24"/>
          <w:szCs w:val="24"/>
        </w:rPr>
      </w:pPr>
      <w:r w:rsidRPr="00203C17">
        <w:rPr>
          <w:rFonts w:ascii="Times New Roman" w:hAnsi="Times New Roman"/>
          <w:sz w:val="24"/>
          <w:szCs w:val="24"/>
        </w:rPr>
        <w:t>к муниципальной программе «</w:t>
      </w:r>
      <w:r w:rsidRPr="00203C17">
        <w:rPr>
          <w:rFonts w:ascii="Times New Roman" w:hAnsi="Times New Roman"/>
          <w:bCs/>
          <w:sz w:val="24"/>
          <w:szCs w:val="24"/>
        </w:rPr>
        <w:t>Энергосбережение и повышение</w:t>
      </w:r>
      <w:r>
        <w:rPr>
          <w:rFonts w:ascii="Times New Roman" w:hAnsi="Times New Roman"/>
          <w:bCs/>
          <w:sz w:val="24"/>
          <w:szCs w:val="24"/>
        </w:rPr>
        <w:t xml:space="preserve"> </w:t>
      </w:r>
      <w:r w:rsidRPr="00203C17">
        <w:rPr>
          <w:rFonts w:ascii="Times New Roman" w:hAnsi="Times New Roman"/>
          <w:bCs/>
          <w:sz w:val="24"/>
          <w:szCs w:val="24"/>
        </w:rPr>
        <w:t>энергетической эффективности</w:t>
      </w:r>
      <w:r>
        <w:rPr>
          <w:rFonts w:ascii="Times New Roman" w:hAnsi="Times New Roman"/>
          <w:b/>
          <w:bCs/>
          <w:sz w:val="24"/>
          <w:szCs w:val="24"/>
        </w:rPr>
        <w:t>»</w:t>
      </w:r>
    </w:p>
    <w:p w:rsidR="009C4CE5" w:rsidRPr="00203C17" w:rsidRDefault="009C4CE5" w:rsidP="009C4CE5">
      <w:pPr>
        <w:tabs>
          <w:tab w:val="left" w:pos="10950"/>
        </w:tabs>
        <w:spacing w:after="0" w:line="240" w:lineRule="auto"/>
        <w:rPr>
          <w:rFonts w:ascii="Times New Roman" w:hAnsi="Times New Roman"/>
          <w:sz w:val="24"/>
          <w:szCs w:val="24"/>
        </w:rPr>
      </w:pPr>
    </w:p>
    <w:p w:rsidR="009C4CE5" w:rsidRPr="0029097E" w:rsidRDefault="009C4CE5" w:rsidP="009C4CE5">
      <w:pPr>
        <w:pStyle w:val="12"/>
        <w:jc w:val="center"/>
        <w:rPr>
          <w:rFonts w:ascii="Times New Roman" w:hAnsi="Times New Roman"/>
          <w:b/>
          <w:sz w:val="24"/>
          <w:szCs w:val="24"/>
        </w:rPr>
      </w:pPr>
      <w:r w:rsidRPr="0029097E">
        <w:rPr>
          <w:rFonts w:ascii="Times New Roman" w:hAnsi="Times New Roman"/>
          <w:b/>
          <w:sz w:val="24"/>
          <w:szCs w:val="24"/>
        </w:rPr>
        <w:t>ОТЧЕТ</w:t>
      </w:r>
      <w:r w:rsidRPr="0029097E">
        <w:rPr>
          <w:rFonts w:ascii="Times New Roman" w:hAnsi="Times New Roman"/>
          <w:b/>
          <w:sz w:val="24"/>
          <w:szCs w:val="24"/>
        </w:rPr>
        <w:br/>
        <w:t>о достижении целевых показателей результативности муниципальной программы</w:t>
      </w:r>
      <w:r w:rsidRPr="0029097E">
        <w:rPr>
          <w:rFonts w:ascii="Times New Roman" w:hAnsi="Times New Roman"/>
          <w:b/>
          <w:sz w:val="24"/>
          <w:szCs w:val="24"/>
        </w:rPr>
        <w:br/>
        <w:t>«</w:t>
      </w:r>
      <w:r w:rsidRPr="0029097E">
        <w:rPr>
          <w:rFonts w:ascii="Times New Roman" w:hAnsi="Times New Roman"/>
          <w:b/>
          <w:bCs/>
          <w:sz w:val="24"/>
          <w:szCs w:val="24"/>
        </w:rPr>
        <w:t>Энергосбережение и повышение энергетической эффективности</w:t>
      </w:r>
      <w:r w:rsidRPr="0029097E">
        <w:rPr>
          <w:rFonts w:ascii="Times New Roman" w:hAnsi="Times New Roman"/>
          <w:b/>
          <w:sz w:val="24"/>
          <w:szCs w:val="24"/>
        </w:rPr>
        <w:t>»</w:t>
      </w:r>
    </w:p>
    <w:p w:rsidR="009C4CE5" w:rsidRPr="00203C17" w:rsidRDefault="009C4CE5" w:rsidP="009C4CE5">
      <w:pPr>
        <w:spacing w:after="0" w:line="240" w:lineRule="auto"/>
        <w:jc w:val="right"/>
        <w:rPr>
          <w:rFonts w:ascii="Times New Roman" w:hAnsi="Times New Roman"/>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419"/>
        <w:gridCol w:w="5018"/>
        <w:gridCol w:w="1591"/>
        <w:gridCol w:w="1019"/>
        <w:gridCol w:w="1020"/>
        <w:gridCol w:w="1019"/>
        <w:gridCol w:w="1020"/>
      </w:tblGrid>
      <w:tr w:rsidR="00A95CD1" w:rsidRPr="009C4CE5" w:rsidTr="00A95CD1">
        <w:trPr>
          <w:trHeight w:val="20"/>
          <w:tblHeader/>
          <w:jc w:val="center"/>
        </w:trPr>
        <w:tc>
          <w:tcPr>
            <w:tcW w:w="636" w:type="dxa"/>
            <w:vMerge w:val="restart"/>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bCs/>
                <w:color w:val="000000"/>
              </w:rPr>
              <w:t xml:space="preserve">№ </w:t>
            </w:r>
            <w:proofErr w:type="gramStart"/>
            <w:r w:rsidRPr="009C4CE5">
              <w:rPr>
                <w:rFonts w:ascii="Times New Roman" w:hAnsi="Times New Roman"/>
                <w:bCs/>
                <w:color w:val="000000"/>
              </w:rPr>
              <w:t>п</w:t>
            </w:r>
            <w:proofErr w:type="gramEnd"/>
            <w:r w:rsidRPr="009C4CE5">
              <w:rPr>
                <w:rFonts w:ascii="Times New Roman" w:hAnsi="Times New Roman"/>
                <w:bCs/>
                <w:color w:val="000000"/>
              </w:rPr>
              <w:t>/п</w:t>
            </w:r>
          </w:p>
        </w:tc>
        <w:tc>
          <w:tcPr>
            <w:tcW w:w="3419" w:type="dxa"/>
            <w:vMerge w:val="restart"/>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bCs/>
                <w:color w:val="000000"/>
              </w:rPr>
              <w:t>Подпрограммы</w:t>
            </w:r>
          </w:p>
        </w:tc>
        <w:tc>
          <w:tcPr>
            <w:tcW w:w="5018" w:type="dxa"/>
            <w:vMerge w:val="restart"/>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rPr>
              <w:t>Наименование целевого показателя результативности</w:t>
            </w:r>
          </w:p>
        </w:tc>
        <w:tc>
          <w:tcPr>
            <w:tcW w:w="1591" w:type="dxa"/>
            <w:vMerge w:val="restart"/>
            <w:vAlign w:val="center"/>
          </w:tcPr>
          <w:p w:rsidR="00A95CD1" w:rsidRPr="009C4CE5" w:rsidRDefault="00A95CD1" w:rsidP="00563840">
            <w:pPr>
              <w:spacing w:after="0" w:line="240" w:lineRule="auto"/>
              <w:jc w:val="center"/>
              <w:rPr>
                <w:rFonts w:ascii="Times New Roman" w:hAnsi="Times New Roman"/>
              </w:rPr>
            </w:pPr>
            <w:r w:rsidRPr="009C4CE5">
              <w:rPr>
                <w:rFonts w:ascii="Times New Roman" w:hAnsi="Times New Roman"/>
              </w:rPr>
              <w:t>Единица измерения</w:t>
            </w:r>
          </w:p>
        </w:tc>
        <w:tc>
          <w:tcPr>
            <w:tcW w:w="4078" w:type="dxa"/>
            <w:gridSpan w:val="4"/>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rPr>
              <w:t>Значение целевого показателя результативности</w:t>
            </w:r>
          </w:p>
        </w:tc>
      </w:tr>
      <w:tr w:rsidR="00A95CD1" w:rsidRPr="009C4CE5" w:rsidTr="00A95CD1">
        <w:trPr>
          <w:trHeight w:val="20"/>
          <w:tblHeader/>
          <w:jc w:val="center"/>
        </w:trPr>
        <w:tc>
          <w:tcPr>
            <w:tcW w:w="636" w:type="dxa"/>
            <w:vMerge/>
            <w:vAlign w:val="center"/>
          </w:tcPr>
          <w:p w:rsidR="00A95CD1" w:rsidRPr="009C4CE5" w:rsidRDefault="00A95CD1" w:rsidP="00563840">
            <w:pPr>
              <w:spacing w:after="0" w:line="240" w:lineRule="auto"/>
              <w:jc w:val="center"/>
              <w:rPr>
                <w:rFonts w:ascii="Times New Roman" w:hAnsi="Times New Roman"/>
                <w:b/>
                <w:bCs/>
                <w:color w:val="000000"/>
              </w:rPr>
            </w:pPr>
          </w:p>
        </w:tc>
        <w:tc>
          <w:tcPr>
            <w:tcW w:w="3419" w:type="dxa"/>
            <w:vMerge/>
            <w:vAlign w:val="center"/>
          </w:tcPr>
          <w:p w:rsidR="00A95CD1" w:rsidRPr="009C4CE5" w:rsidRDefault="00A95CD1" w:rsidP="00563840">
            <w:pPr>
              <w:spacing w:after="0" w:line="240" w:lineRule="auto"/>
              <w:jc w:val="center"/>
              <w:rPr>
                <w:rFonts w:ascii="Times New Roman" w:hAnsi="Times New Roman"/>
                <w:b/>
                <w:bCs/>
                <w:color w:val="000000"/>
              </w:rPr>
            </w:pPr>
          </w:p>
        </w:tc>
        <w:tc>
          <w:tcPr>
            <w:tcW w:w="5018" w:type="dxa"/>
            <w:vMerge/>
          </w:tcPr>
          <w:p w:rsidR="00A95CD1" w:rsidRPr="009C4CE5" w:rsidRDefault="00A95CD1" w:rsidP="00563840">
            <w:pPr>
              <w:spacing w:after="0" w:line="240" w:lineRule="auto"/>
              <w:jc w:val="center"/>
              <w:rPr>
                <w:rFonts w:ascii="Times New Roman" w:hAnsi="Times New Roman"/>
                <w:bCs/>
                <w:color w:val="000000"/>
              </w:rPr>
            </w:pPr>
          </w:p>
        </w:tc>
        <w:tc>
          <w:tcPr>
            <w:tcW w:w="1591" w:type="dxa"/>
            <w:vMerge/>
          </w:tcPr>
          <w:p w:rsidR="00A95CD1" w:rsidRPr="009C4CE5" w:rsidRDefault="00A95CD1" w:rsidP="00563840">
            <w:pPr>
              <w:spacing w:after="0" w:line="240" w:lineRule="auto"/>
              <w:jc w:val="center"/>
              <w:rPr>
                <w:rFonts w:ascii="Times New Roman" w:hAnsi="Times New Roman"/>
                <w:bCs/>
                <w:color w:val="000000"/>
              </w:rPr>
            </w:pPr>
          </w:p>
        </w:tc>
        <w:tc>
          <w:tcPr>
            <w:tcW w:w="1019" w:type="dxa"/>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bCs/>
                <w:color w:val="000000"/>
              </w:rPr>
              <w:t>1 кв.</w:t>
            </w:r>
          </w:p>
        </w:tc>
        <w:tc>
          <w:tcPr>
            <w:tcW w:w="1020" w:type="dxa"/>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bCs/>
                <w:color w:val="000000"/>
              </w:rPr>
              <w:t>2 кв.</w:t>
            </w:r>
          </w:p>
        </w:tc>
        <w:tc>
          <w:tcPr>
            <w:tcW w:w="1019" w:type="dxa"/>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bCs/>
                <w:color w:val="000000"/>
              </w:rPr>
              <w:t>3 кв.</w:t>
            </w:r>
          </w:p>
        </w:tc>
        <w:tc>
          <w:tcPr>
            <w:tcW w:w="1020" w:type="dxa"/>
            <w:vAlign w:val="center"/>
          </w:tcPr>
          <w:p w:rsidR="00A95CD1" w:rsidRPr="009C4CE5" w:rsidRDefault="00A95CD1" w:rsidP="00563840">
            <w:pPr>
              <w:spacing w:after="0" w:line="240" w:lineRule="auto"/>
              <w:jc w:val="center"/>
              <w:rPr>
                <w:rFonts w:ascii="Times New Roman" w:hAnsi="Times New Roman"/>
                <w:bCs/>
                <w:color w:val="000000"/>
              </w:rPr>
            </w:pPr>
            <w:r w:rsidRPr="009C4CE5">
              <w:rPr>
                <w:rFonts w:ascii="Times New Roman" w:hAnsi="Times New Roman"/>
                <w:bCs/>
                <w:color w:val="000000"/>
              </w:rPr>
              <w:t>4 кв.</w:t>
            </w:r>
          </w:p>
        </w:tc>
      </w:tr>
      <w:tr w:rsidR="00A95CD1" w:rsidRPr="009C4CE5" w:rsidTr="00A95CD1">
        <w:trPr>
          <w:trHeight w:val="20"/>
          <w:jc w:val="center"/>
        </w:trPr>
        <w:tc>
          <w:tcPr>
            <w:tcW w:w="636" w:type="dxa"/>
            <w:vMerge w:val="restart"/>
            <w:vAlign w:val="center"/>
          </w:tcPr>
          <w:p w:rsidR="00A95CD1" w:rsidRPr="009C4CE5" w:rsidRDefault="00A95CD1" w:rsidP="00563840">
            <w:pPr>
              <w:spacing w:after="0" w:line="240" w:lineRule="auto"/>
              <w:rPr>
                <w:rFonts w:ascii="Times New Roman" w:hAnsi="Times New Roman"/>
                <w:color w:val="000000"/>
              </w:rPr>
            </w:pPr>
            <w:r w:rsidRPr="009C4CE5">
              <w:rPr>
                <w:rFonts w:ascii="Times New Roman" w:hAnsi="Times New Roman"/>
                <w:lang w:eastAsia="en-US"/>
              </w:rPr>
              <w:t>1.</w:t>
            </w:r>
          </w:p>
        </w:tc>
        <w:tc>
          <w:tcPr>
            <w:tcW w:w="3419" w:type="dxa"/>
            <w:vMerge w:val="restart"/>
            <w:vAlign w:val="center"/>
          </w:tcPr>
          <w:p w:rsidR="00A95CD1" w:rsidRPr="009C4CE5" w:rsidRDefault="00A95CD1" w:rsidP="00563840">
            <w:pPr>
              <w:spacing w:after="0" w:line="240" w:lineRule="auto"/>
              <w:rPr>
                <w:rFonts w:ascii="Times New Roman" w:hAnsi="Times New Roman"/>
                <w:b/>
                <w:color w:val="000000"/>
              </w:rPr>
            </w:pPr>
            <w:r w:rsidRPr="009C4CE5">
              <w:rPr>
                <w:rFonts w:ascii="Times New Roman" w:hAnsi="Times New Roman"/>
              </w:rPr>
              <w:t xml:space="preserve">«Энергосбережение и повышение энергетической эффективности в бюджетной сфере» </w:t>
            </w:r>
          </w:p>
        </w:tc>
        <w:tc>
          <w:tcPr>
            <w:tcW w:w="5018" w:type="dxa"/>
            <w:vAlign w:val="center"/>
          </w:tcPr>
          <w:p w:rsidR="00A95CD1" w:rsidRPr="009C4CE5" w:rsidRDefault="00A95CD1" w:rsidP="00563840">
            <w:pPr>
              <w:spacing w:after="0" w:line="240" w:lineRule="auto"/>
              <w:rPr>
                <w:rFonts w:ascii="Times New Roman" w:hAnsi="Times New Roman"/>
                <w:color w:val="000000"/>
              </w:rPr>
            </w:pPr>
            <w:r w:rsidRPr="009C4CE5">
              <w:rPr>
                <w:rFonts w:ascii="Times New Roman" w:hAnsi="Times New Roman"/>
                <w:color w:val="000000"/>
              </w:rPr>
              <w:t xml:space="preserve">Проверка узлов учета электроэнергии администрации МО </w:t>
            </w:r>
            <w:r>
              <w:rPr>
                <w:rFonts w:ascii="Times New Roman" w:hAnsi="Times New Roman"/>
                <w:color w:val="000000"/>
              </w:rPr>
              <w:t>Аннинское городское поселение</w:t>
            </w:r>
          </w:p>
        </w:tc>
        <w:tc>
          <w:tcPr>
            <w:tcW w:w="1591" w:type="dxa"/>
            <w:vAlign w:val="center"/>
          </w:tcPr>
          <w:p w:rsidR="00A95CD1" w:rsidRPr="009C4CE5" w:rsidRDefault="00A95CD1" w:rsidP="00563840">
            <w:pPr>
              <w:spacing w:after="0" w:line="240" w:lineRule="auto"/>
              <w:jc w:val="center"/>
              <w:rPr>
                <w:rFonts w:ascii="Times New Roman" w:hAnsi="Times New Roman"/>
                <w:color w:val="000000"/>
              </w:rPr>
            </w:pPr>
            <w:r w:rsidRPr="009C4CE5">
              <w:rPr>
                <w:rFonts w:ascii="Times New Roman" w:hAnsi="Times New Roman"/>
                <w:color w:val="000000"/>
              </w:rPr>
              <w:t>ед.</w:t>
            </w: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color w:val="000000"/>
              </w:rPr>
            </w:pP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bCs/>
                <w:color w:val="000000"/>
              </w:rPr>
            </w:pPr>
          </w:p>
        </w:tc>
      </w:tr>
      <w:tr w:rsidR="00A95CD1" w:rsidRPr="009C4CE5" w:rsidTr="00A95CD1">
        <w:trPr>
          <w:trHeight w:val="20"/>
          <w:jc w:val="center"/>
        </w:trPr>
        <w:tc>
          <w:tcPr>
            <w:tcW w:w="636" w:type="dxa"/>
            <w:vMerge/>
            <w:vAlign w:val="center"/>
          </w:tcPr>
          <w:p w:rsidR="00A95CD1" w:rsidRPr="009C4CE5" w:rsidRDefault="00A95CD1" w:rsidP="00563840">
            <w:pPr>
              <w:spacing w:after="0" w:line="240" w:lineRule="auto"/>
              <w:rPr>
                <w:rFonts w:ascii="Times New Roman" w:hAnsi="Times New Roman"/>
                <w:color w:val="000000"/>
              </w:rPr>
            </w:pPr>
          </w:p>
        </w:tc>
        <w:tc>
          <w:tcPr>
            <w:tcW w:w="3419" w:type="dxa"/>
            <w:vMerge/>
            <w:vAlign w:val="center"/>
          </w:tcPr>
          <w:p w:rsidR="00A95CD1" w:rsidRPr="009C4CE5" w:rsidRDefault="00A95CD1" w:rsidP="00563840">
            <w:pPr>
              <w:spacing w:after="0" w:line="240" w:lineRule="auto"/>
              <w:rPr>
                <w:rFonts w:ascii="Times New Roman" w:hAnsi="Times New Roman"/>
              </w:rPr>
            </w:pPr>
          </w:p>
        </w:tc>
        <w:tc>
          <w:tcPr>
            <w:tcW w:w="5018" w:type="dxa"/>
            <w:vAlign w:val="center"/>
          </w:tcPr>
          <w:p w:rsidR="00A95CD1" w:rsidRPr="009C4CE5" w:rsidRDefault="00A95CD1" w:rsidP="00563840">
            <w:pPr>
              <w:spacing w:after="0" w:line="240" w:lineRule="auto"/>
              <w:rPr>
                <w:rFonts w:ascii="Times New Roman" w:hAnsi="Times New Roman"/>
                <w:color w:val="000000"/>
              </w:rPr>
            </w:pPr>
            <w:r w:rsidRPr="009C4CE5">
              <w:rPr>
                <w:rFonts w:ascii="Times New Roman" w:hAnsi="Times New Roman"/>
                <w:color w:val="000000"/>
              </w:rPr>
              <w:t xml:space="preserve">Проверка узлов учета ХВС администрации МО </w:t>
            </w:r>
            <w:r>
              <w:rPr>
                <w:rFonts w:ascii="Times New Roman" w:hAnsi="Times New Roman"/>
                <w:color w:val="000000"/>
              </w:rPr>
              <w:t>Аннинское городское поселение</w:t>
            </w:r>
          </w:p>
        </w:tc>
        <w:tc>
          <w:tcPr>
            <w:tcW w:w="1591" w:type="dxa"/>
            <w:vAlign w:val="center"/>
          </w:tcPr>
          <w:p w:rsidR="00A95CD1" w:rsidRPr="009C4CE5" w:rsidRDefault="00A95CD1" w:rsidP="00563840">
            <w:pPr>
              <w:spacing w:after="0" w:line="240" w:lineRule="auto"/>
              <w:jc w:val="center"/>
              <w:rPr>
                <w:rFonts w:ascii="Times New Roman" w:hAnsi="Times New Roman"/>
                <w:color w:val="000000"/>
              </w:rPr>
            </w:pPr>
            <w:r w:rsidRPr="009C4CE5">
              <w:rPr>
                <w:rFonts w:ascii="Times New Roman" w:hAnsi="Times New Roman"/>
                <w:color w:val="000000"/>
              </w:rPr>
              <w:t>ед.</w:t>
            </w: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color w:val="000000"/>
              </w:rPr>
            </w:pP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bCs/>
                <w:color w:val="000000"/>
              </w:rPr>
            </w:pPr>
          </w:p>
        </w:tc>
      </w:tr>
      <w:tr w:rsidR="00A95CD1" w:rsidRPr="009C4CE5" w:rsidTr="00A95CD1">
        <w:trPr>
          <w:trHeight w:val="20"/>
          <w:jc w:val="center"/>
        </w:trPr>
        <w:tc>
          <w:tcPr>
            <w:tcW w:w="636" w:type="dxa"/>
            <w:vMerge/>
            <w:vAlign w:val="center"/>
          </w:tcPr>
          <w:p w:rsidR="00A95CD1" w:rsidRPr="009C4CE5" w:rsidRDefault="00A95CD1" w:rsidP="00563840">
            <w:pPr>
              <w:spacing w:after="0" w:line="240" w:lineRule="auto"/>
              <w:rPr>
                <w:rFonts w:ascii="Times New Roman" w:hAnsi="Times New Roman"/>
                <w:color w:val="000000"/>
              </w:rPr>
            </w:pPr>
          </w:p>
        </w:tc>
        <w:tc>
          <w:tcPr>
            <w:tcW w:w="3419" w:type="dxa"/>
            <w:vMerge/>
            <w:vAlign w:val="center"/>
          </w:tcPr>
          <w:p w:rsidR="00A95CD1" w:rsidRPr="009C4CE5" w:rsidRDefault="00A95CD1" w:rsidP="00563840">
            <w:pPr>
              <w:spacing w:after="0" w:line="240" w:lineRule="auto"/>
              <w:rPr>
                <w:rFonts w:ascii="Times New Roman" w:hAnsi="Times New Roman"/>
              </w:rPr>
            </w:pPr>
          </w:p>
        </w:tc>
        <w:tc>
          <w:tcPr>
            <w:tcW w:w="5018" w:type="dxa"/>
            <w:vAlign w:val="center"/>
          </w:tcPr>
          <w:p w:rsidR="00A95CD1" w:rsidRPr="009C4CE5" w:rsidRDefault="00A95CD1" w:rsidP="00563840">
            <w:pPr>
              <w:spacing w:after="0" w:line="240" w:lineRule="auto"/>
              <w:rPr>
                <w:rFonts w:ascii="Times New Roman" w:hAnsi="Times New Roman"/>
                <w:color w:val="000000"/>
              </w:rPr>
            </w:pPr>
            <w:r w:rsidRPr="009C4CE5">
              <w:rPr>
                <w:rFonts w:ascii="Times New Roman" w:hAnsi="Times New Roman"/>
                <w:color w:val="000000"/>
              </w:rPr>
              <w:t xml:space="preserve">Установка узла учета тепловой энергии </w:t>
            </w:r>
            <w:proofErr w:type="spellStart"/>
            <w:r>
              <w:rPr>
                <w:rFonts w:ascii="Times New Roman" w:hAnsi="Times New Roman"/>
                <w:color w:val="000000"/>
              </w:rPr>
              <w:t>г</w:t>
            </w:r>
            <w:r w:rsidRPr="009C4CE5">
              <w:rPr>
                <w:rFonts w:ascii="Times New Roman" w:hAnsi="Times New Roman"/>
                <w:color w:val="000000"/>
              </w:rPr>
              <w:t>п</w:t>
            </w:r>
            <w:proofErr w:type="spellEnd"/>
            <w:r w:rsidRPr="009C4CE5">
              <w:rPr>
                <w:rFonts w:ascii="Times New Roman" w:hAnsi="Times New Roman"/>
                <w:color w:val="000000"/>
              </w:rPr>
              <w:t>. Новоселье, д. 2</w:t>
            </w:r>
          </w:p>
        </w:tc>
        <w:tc>
          <w:tcPr>
            <w:tcW w:w="1591" w:type="dxa"/>
            <w:vAlign w:val="center"/>
          </w:tcPr>
          <w:p w:rsidR="00A95CD1" w:rsidRPr="009C4CE5" w:rsidRDefault="00A95CD1" w:rsidP="00563840">
            <w:pPr>
              <w:spacing w:after="0" w:line="240" w:lineRule="auto"/>
              <w:jc w:val="center"/>
              <w:rPr>
                <w:rFonts w:ascii="Times New Roman" w:hAnsi="Times New Roman"/>
                <w:color w:val="000000"/>
              </w:rPr>
            </w:pPr>
            <w:r w:rsidRPr="009C4CE5">
              <w:rPr>
                <w:rFonts w:ascii="Times New Roman" w:hAnsi="Times New Roman"/>
                <w:color w:val="000000"/>
              </w:rPr>
              <w:t>ед.</w:t>
            </w: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color w:val="000000"/>
              </w:rPr>
            </w:pP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bCs/>
                <w:color w:val="000000"/>
              </w:rPr>
            </w:pPr>
          </w:p>
        </w:tc>
      </w:tr>
      <w:tr w:rsidR="00A95CD1" w:rsidRPr="009C4CE5" w:rsidTr="00A95CD1">
        <w:trPr>
          <w:trHeight w:val="20"/>
          <w:jc w:val="center"/>
        </w:trPr>
        <w:tc>
          <w:tcPr>
            <w:tcW w:w="636" w:type="dxa"/>
            <w:vMerge/>
            <w:vAlign w:val="center"/>
          </w:tcPr>
          <w:p w:rsidR="00A95CD1" w:rsidRPr="009C4CE5" w:rsidRDefault="00A95CD1" w:rsidP="00563840">
            <w:pPr>
              <w:spacing w:after="0" w:line="240" w:lineRule="auto"/>
              <w:rPr>
                <w:rFonts w:ascii="Times New Roman" w:hAnsi="Times New Roman"/>
                <w:color w:val="000000"/>
              </w:rPr>
            </w:pPr>
          </w:p>
        </w:tc>
        <w:tc>
          <w:tcPr>
            <w:tcW w:w="3419" w:type="dxa"/>
            <w:vMerge/>
            <w:vAlign w:val="center"/>
          </w:tcPr>
          <w:p w:rsidR="00A95CD1" w:rsidRPr="009C4CE5" w:rsidRDefault="00A95CD1" w:rsidP="00563840">
            <w:pPr>
              <w:spacing w:after="0" w:line="240" w:lineRule="auto"/>
              <w:rPr>
                <w:rFonts w:ascii="Times New Roman" w:hAnsi="Times New Roman"/>
              </w:rPr>
            </w:pPr>
          </w:p>
        </w:tc>
        <w:tc>
          <w:tcPr>
            <w:tcW w:w="5018" w:type="dxa"/>
            <w:vAlign w:val="center"/>
          </w:tcPr>
          <w:p w:rsidR="00A95CD1" w:rsidRPr="009C4CE5" w:rsidRDefault="00A95CD1" w:rsidP="00563840">
            <w:pPr>
              <w:spacing w:after="0" w:line="240" w:lineRule="auto"/>
              <w:rPr>
                <w:rFonts w:ascii="Times New Roman" w:hAnsi="Times New Roman"/>
                <w:color w:val="000000"/>
              </w:rPr>
            </w:pPr>
            <w:r w:rsidRPr="009C4CE5">
              <w:rPr>
                <w:rFonts w:ascii="Times New Roman" w:hAnsi="Times New Roman"/>
                <w:color w:val="000000"/>
              </w:rPr>
              <w:t>Профилактика утечек воды</w:t>
            </w:r>
          </w:p>
        </w:tc>
        <w:tc>
          <w:tcPr>
            <w:tcW w:w="1591" w:type="dxa"/>
            <w:vAlign w:val="center"/>
          </w:tcPr>
          <w:p w:rsidR="00A95CD1" w:rsidRPr="009C4CE5" w:rsidRDefault="00A95CD1" w:rsidP="00563840">
            <w:pPr>
              <w:spacing w:after="0" w:line="240" w:lineRule="auto"/>
              <w:jc w:val="center"/>
              <w:rPr>
                <w:rFonts w:ascii="Times New Roman" w:hAnsi="Times New Roman"/>
                <w:color w:val="000000"/>
              </w:rPr>
            </w:pPr>
            <w:r w:rsidRPr="009C4CE5">
              <w:rPr>
                <w:rFonts w:ascii="Times New Roman" w:hAnsi="Times New Roman"/>
                <w:color w:val="000000"/>
              </w:rPr>
              <w:t>ед.</w:t>
            </w: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color w:val="000000"/>
              </w:rPr>
            </w:pP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bCs/>
                <w:color w:val="000000"/>
              </w:rPr>
            </w:pPr>
          </w:p>
        </w:tc>
      </w:tr>
      <w:tr w:rsidR="00A95CD1" w:rsidRPr="009C4CE5" w:rsidTr="00A95CD1">
        <w:trPr>
          <w:trHeight w:val="20"/>
          <w:jc w:val="center"/>
        </w:trPr>
        <w:tc>
          <w:tcPr>
            <w:tcW w:w="636" w:type="dxa"/>
            <w:vAlign w:val="center"/>
          </w:tcPr>
          <w:p w:rsidR="00A95CD1" w:rsidRPr="009C4CE5" w:rsidRDefault="00A95CD1" w:rsidP="00563840">
            <w:pPr>
              <w:spacing w:after="0" w:line="240" w:lineRule="auto"/>
              <w:rPr>
                <w:rFonts w:ascii="Times New Roman" w:hAnsi="Times New Roman"/>
                <w:color w:val="000000"/>
              </w:rPr>
            </w:pPr>
            <w:r w:rsidRPr="009C4CE5">
              <w:rPr>
                <w:rFonts w:ascii="Times New Roman" w:hAnsi="Times New Roman"/>
                <w:color w:val="000000"/>
              </w:rPr>
              <w:t>2.</w:t>
            </w:r>
          </w:p>
        </w:tc>
        <w:tc>
          <w:tcPr>
            <w:tcW w:w="3419" w:type="dxa"/>
            <w:vAlign w:val="center"/>
          </w:tcPr>
          <w:p w:rsidR="00A95CD1" w:rsidRPr="009C4CE5" w:rsidRDefault="00A95CD1" w:rsidP="00563840">
            <w:pPr>
              <w:spacing w:after="0" w:line="240" w:lineRule="auto"/>
              <w:rPr>
                <w:rFonts w:ascii="Times New Roman" w:hAnsi="Times New Roman"/>
              </w:rPr>
            </w:pPr>
            <w:r w:rsidRPr="009C4CE5">
              <w:rPr>
                <w:rFonts w:ascii="Times New Roman" w:hAnsi="Times New Roman"/>
              </w:rPr>
              <w:t>«Энергосбережение и повышение энергетической эффективности в жилищной сфере»</w:t>
            </w:r>
          </w:p>
        </w:tc>
        <w:tc>
          <w:tcPr>
            <w:tcW w:w="5018" w:type="dxa"/>
            <w:vAlign w:val="center"/>
          </w:tcPr>
          <w:p w:rsidR="00A95CD1" w:rsidRPr="009C4CE5" w:rsidRDefault="00A95CD1" w:rsidP="00563840">
            <w:pPr>
              <w:spacing w:after="0" w:line="240" w:lineRule="auto"/>
              <w:rPr>
                <w:rFonts w:ascii="Times New Roman" w:hAnsi="Times New Roman"/>
                <w:color w:val="000000"/>
              </w:rPr>
            </w:pPr>
            <w:bookmarkStart w:id="7" w:name="_Hlk96945624"/>
            <w:r w:rsidRPr="009C4CE5">
              <w:rPr>
                <w:rFonts w:ascii="Times New Roman" w:hAnsi="Times New Roman"/>
                <w:color w:val="000000"/>
              </w:rPr>
              <w:t xml:space="preserve">Установка </w:t>
            </w:r>
            <w:r>
              <w:rPr>
                <w:rFonts w:ascii="Times New Roman" w:hAnsi="Times New Roman"/>
                <w:color w:val="000000"/>
              </w:rPr>
              <w:t>АИТП в многоквартирных домах п. </w:t>
            </w:r>
            <w:proofErr w:type="gramStart"/>
            <w:r w:rsidRPr="009C4CE5">
              <w:rPr>
                <w:rFonts w:ascii="Times New Roman" w:hAnsi="Times New Roman"/>
                <w:color w:val="000000"/>
              </w:rPr>
              <w:t>Аннино</w:t>
            </w:r>
            <w:bookmarkEnd w:id="7"/>
            <w:proofErr w:type="gramEnd"/>
          </w:p>
        </w:tc>
        <w:tc>
          <w:tcPr>
            <w:tcW w:w="1591" w:type="dxa"/>
            <w:vAlign w:val="center"/>
          </w:tcPr>
          <w:p w:rsidR="00A95CD1" w:rsidRPr="009C4CE5" w:rsidRDefault="00A95CD1" w:rsidP="00563840">
            <w:pPr>
              <w:spacing w:after="0" w:line="240" w:lineRule="auto"/>
              <w:jc w:val="center"/>
              <w:rPr>
                <w:rFonts w:ascii="Times New Roman" w:hAnsi="Times New Roman"/>
                <w:color w:val="000000"/>
              </w:rPr>
            </w:pPr>
            <w:r w:rsidRPr="009C4CE5">
              <w:rPr>
                <w:rFonts w:ascii="Times New Roman" w:hAnsi="Times New Roman"/>
                <w:color w:val="000000"/>
              </w:rPr>
              <w:t>ед.</w:t>
            </w: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color w:val="000000"/>
              </w:rPr>
            </w:pPr>
          </w:p>
        </w:tc>
        <w:tc>
          <w:tcPr>
            <w:tcW w:w="1019" w:type="dxa"/>
            <w:vAlign w:val="center"/>
          </w:tcPr>
          <w:p w:rsidR="00A95CD1" w:rsidRPr="009C4CE5" w:rsidRDefault="00A95CD1" w:rsidP="00563840">
            <w:pPr>
              <w:spacing w:after="0" w:line="240" w:lineRule="auto"/>
              <w:jc w:val="center"/>
              <w:rPr>
                <w:rFonts w:ascii="Times New Roman" w:hAnsi="Times New Roman"/>
                <w:color w:val="000000"/>
              </w:rPr>
            </w:pPr>
          </w:p>
        </w:tc>
        <w:tc>
          <w:tcPr>
            <w:tcW w:w="1020" w:type="dxa"/>
            <w:vAlign w:val="center"/>
          </w:tcPr>
          <w:p w:rsidR="00A95CD1" w:rsidRPr="009C4CE5" w:rsidRDefault="00A95CD1" w:rsidP="00563840">
            <w:pPr>
              <w:spacing w:after="0" w:line="240" w:lineRule="auto"/>
              <w:jc w:val="center"/>
              <w:rPr>
                <w:rFonts w:ascii="Times New Roman" w:hAnsi="Times New Roman"/>
                <w:bCs/>
                <w:color w:val="000000"/>
              </w:rPr>
            </w:pPr>
          </w:p>
        </w:tc>
      </w:tr>
    </w:tbl>
    <w:p w:rsidR="009C4CE5" w:rsidRPr="007E712D" w:rsidRDefault="009C4CE5" w:rsidP="007E712D">
      <w:pPr>
        <w:pStyle w:val="12"/>
        <w:ind w:firstLine="567"/>
        <w:jc w:val="both"/>
        <w:rPr>
          <w:rFonts w:ascii="Times New Roman" w:hAnsi="Times New Roman"/>
          <w:sz w:val="24"/>
          <w:szCs w:val="24"/>
        </w:rPr>
      </w:pPr>
    </w:p>
    <w:p w:rsidR="009C4CE5" w:rsidRDefault="009C4CE5" w:rsidP="00046992">
      <w:pPr>
        <w:spacing w:after="0" w:line="240" w:lineRule="auto"/>
        <w:jc w:val="center"/>
        <w:rPr>
          <w:rFonts w:ascii="Times New Roman" w:hAnsi="Times New Roman"/>
          <w:sz w:val="24"/>
          <w:szCs w:val="24"/>
        </w:rPr>
        <w:sectPr w:rsidR="009C4CE5" w:rsidSect="0053588F">
          <w:pgSz w:w="16838" w:h="11906" w:orient="landscape"/>
          <w:pgMar w:top="1134" w:right="1134" w:bottom="567" w:left="1134" w:header="709" w:footer="709" w:gutter="0"/>
          <w:pgNumType w:start="10"/>
          <w:cols w:space="708"/>
          <w:docGrid w:linePitch="360"/>
        </w:sectPr>
      </w:pPr>
    </w:p>
    <w:p w:rsidR="00C471C6" w:rsidRPr="009C4CE5" w:rsidRDefault="00C471C6" w:rsidP="00046992">
      <w:pPr>
        <w:spacing w:after="0" w:line="240" w:lineRule="auto"/>
        <w:jc w:val="center"/>
        <w:rPr>
          <w:rFonts w:ascii="Times New Roman" w:hAnsi="Times New Roman"/>
          <w:b/>
          <w:sz w:val="24"/>
          <w:szCs w:val="24"/>
        </w:rPr>
      </w:pPr>
      <w:r w:rsidRPr="009C4CE5">
        <w:rPr>
          <w:rFonts w:ascii="Times New Roman" w:hAnsi="Times New Roman"/>
          <w:b/>
          <w:sz w:val="24"/>
          <w:szCs w:val="24"/>
        </w:rPr>
        <w:lastRenderedPageBreak/>
        <w:t>ПАСПОРТ</w:t>
      </w:r>
    </w:p>
    <w:p w:rsidR="00C471C6" w:rsidRPr="007E712D" w:rsidRDefault="00C471C6" w:rsidP="00046992">
      <w:pPr>
        <w:pStyle w:val="12"/>
        <w:jc w:val="center"/>
        <w:rPr>
          <w:rFonts w:ascii="Times New Roman" w:hAnsi="Times New Roman"/>
          <w:b/>
          <w:bCs/>
          <w:sz w:val="24"/>
          <w:szCs w:val="24"/>
        </w:rPr>
      </w:pPr>
      <w:r>
        <w:rPr>
          <w:rFonts w:ascii="Times New Roman" w:hAnsi="Times New Roman"/>
          <w:b/>
          <w:bCs/>
          <w:sz w:val="24"/>
          <w:szCs w:val="24"/>
        </w:rPr>
        <w:t>Под</w:t>
      </w:r>
      <w:r w:rsidRPr="007E712D">
        <w:rPr>
          <w:rFonts w:ascii="Times New Roman" w:hAnsi="Times New Roman"/>
          <w:b/>
          <w:bCs/>
          <w:sz w:val="24"/>
          <w:szCs w:val="24"/>
        </w:rPr>
        <w:t xml:space="preserve">программы </w:t>
      </w:r>
      <w:r w:rsidRPr="00C87437">
        <w:rPr>
          <w:rFonts w:ascii="Times New Roman" w:hAnsi="Times New Roman"/>
          <w:b/>
          <w:bCs/>
          <w:sz w:val="24"/>
          <w:szCs w:val="24"/>
        </w:rPr>
        <w:t>«</w:t>
      </w:r>
      <w:r w:rsidRPr="00C87437">
        <w:rPr>
          <w:rFonts w:ascii="Times New Roman" w:hAnsi="Times New Roman"/>
          <w:b/>
          <w:sz w:val="24"/>
          <w:szCs w:val="24"/>
        </w:rPr>
        <w:t>Энергосбережение и повышение энергетической эффективности в бюджетной сфере</w:t>
      </w:r>
      <w:r w:rsidRPr="00C87437">
        <w:rPr>
          <w:rFonts w:ascii="Times New Roman" w:hAnsi="Times New Roman"/>
          <w:b/>
          <w:bCs/>
          <w:sz w:val="24"/>
          <w:szCs w:val="24"/>
        </w:rPr>
        <w:t>»</w:t>
      </w:r>
      <w:r w:rsidRPr="007E712D">
        <w:rPr>
          <w:rFonts w:ascii="Times New Roman" w:hAnsi="Times New Roman"/>
          <w:b/>
          <w:bCs/>
          <w:sz w:val="24"/>
          <w:szCs w:val="24"/>
        </w:rPr>
        <w:t xml:space="preserve"> </w:t>
      </w:r>
    </w:p>
    <w:p w:rsidR="00C471C6" w:rsidRPr="007E712D" w:rsidRDefault="00C471C6" w:rsidP="00046992">
      <w:pPr>
        <w:pStyle w:val="12"/>
        <w:rPr>
          <w:rFonts w:ascii="Times New Roman" w:hAnsi="Times New Roman"/>
          <w:sz w:val="24"/>
          <w:szCs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6880"/>
      </w:tblGrid>
      <w:tr w:rsidR="00C471C6" w:rsidRPr="007E712D" w:rsidTr="00666D93">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Наименование Программы</w:t>
            </w:r>
          </w:p>
        </w:tc>
        <w:tc>
          <w:tcPr>
            <w:tcW w:w="6880" w:type="dxa"/>
          </w:tcPr>
          <w:p w:rsidR="00C471C6" w:rsidRPr="007E712D" w:rsidRDefault="009B6439" w:rsidP="00852F80">
            <w:pPr>
              <w:pStyle w:val="12"/>
              <w:rPr>
                <w:rFonts w:ascii="Times New Roman" w:hAnsi="Times New Roman"/>
                <w:sz w:val="24"/>
                <w:szCs w:val="24"/>
              </w:rPr>
            </w:pPr>
            <w:r>
              <w:rPr>
                <w:rFonts w:ascii="Times New Roman" w:hAnsi="Times New Roman"/>
                <w:sz w:val="24"/>
                <w:szCs w:val="24"/>
              </w:rPr>
              <w:t>Под</w:t>
            </w:r>
            <w:r w:rsidR="00C471C6" w:rsidRPr="007E712D">
              <w:rPr>
                <w:rFonts w:ascii="Times New Roman" w:hAnsi="Times New Roman"/>
                <w:sz w:val="24"/>
                <w:szCs w:val="24"/>
              </w:rPr>
              <w:t>программа «Энергосбережение и повышение энергетической эффективности</w:t>
            </w:r>
            <w:r w:rsidR="00852F80">
              <w:rPr>
                <w:rFonts w:ascii="Times New Roman" w:hAnsi="Times New Roman"/>
                <w:sz w:val="24"/>
                <w:szCs w:val="24"/>
              </w:rPr>
              <w:t xml:space="preserve"> в бюджетной сфере</w:t>
            </w:r>
            <w:r w:rsidR="00C471C6" w:rsidRPr="007E712D">
              <w:rPr>
                <w:rFonts w:ascii="Times New Roman" w:hAnsi="Times New Roman"/>
                <w:sz w:val="24"/>
                <w:szCs w:val="24"/>
              </w:rPr>
              <w:t>» (далее – П</w:t>
            </w:r>
            <w:r>
              <w:rPr>
                <w:rFonts w:ascii="Times New Roman" w:hAnsi="Times New Roman"/>
                <w:sz w:val="24"/>
                <w:szCs w:val="24"/>
              </w:rPr>
              <w:t>одп</w:t>
            </w:r>
            <w:r w:rsidR="00C471C6" w:rsidRPr="007E712D">
              <w:rPr>
                <w:rFonts w:ascii="Times New Roman" w:hAnsi="Times New Roman"/>
                <w:sz w:val="24"/>
                <w:szCs w:val="24"/>
              </w:rPr>
              <w:t>рограмма)</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Основание разработки П</w:t>
            </w:r>
            <w:r>
              <w:rPr>
                <w:rFonts w:ascii="Times New Roman" w:hAnsi="Times New Roman"/>
                <w:sz w:val="24"/>
                <w:szCs w:val="24"/>
              </w:rPr>
              <w:t>одпр</w:t>
            </w:r>
            <w:r w:rsidRPr="007E712D">
              <w:rPr>
                <w:rFonts w:ascii="Times New Roman" w:hAnsi="Times New Roman"/>
                <w:sz w:val="24"/>
                <w:szCs w:val="24"/>
              </w:rPr>
              <w:t>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C471C6" w:rsidRDefault="00C471C6" w:rsidP="00666D93">
            <w:pPr>
              <w:pStyle w:val="12"/>
              <w:rPr>
                <w:rFonts w:ascii="Times New Roman" w:hAnsi="Times New Roman"/>
                <w:sz w:val="24"/>
                <w:szCs w:val="24"/>
              </w:rPr>
            </w:pPr>
            <w:r w:rsidRPr="007E712D">
              <w:rPr>
                <w:rFonts w:ascii="Times New Roman" w:hAnsi="Times New Roman"/>
                <w:sz w:val="24"/>
                <w:szCs w:val="24"/>
              </w:rPr>
              <w:t>Приказ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485B02">
              <w:rPr>
                <w:rFonts w:ascii="Times New Roman" w:hAnsi="Times New Roman"/>
                <w:sz w:val="24"/>
                <w:szCs w:val="24"/>
              </w:rPr>
              <w:t>;</w:t>
            </w:r>
          </w:p>
          <w:p w:rsidR="00485B02" w:rsidRPr="007E712D" w:rsidRDefault="00485B02" w:rsidP="007B35A7">
            <w:pPr>
              <w:pStyle w:val="12"/>
              <w:rPr>
                <w:rFonts w:ascii="Times New Roman" w:hAnsi="Times New Roman"/>
                <w:sz w:val="24"/>
                <w:szCs w:val="24"/>
              </w:rPr>
            </w:pPr>
            <w:r w:rsidRPr="00485B02">
              <w:rPr>
                <w:rFonts w:ascii="Times New Roman" w:hAnsi="Times New Roman"/>
                <w:sz w:val="24"/>
                <w:szCs w:val="24"/>
              </w:rPr>
              <w:t xml:space="preserve">Постановление Правительства РФ от 11.02.2021 </w:t>
            </w:r>
            <w:r w:rsidR="007B35A7">
              <w:rPr>
                <w:rFonts w:ascii="Times New Roman" w:hAnsi="Times New Roman"/>
                <w:sz w:val="24"/>
                <w:szCs w:val="24"/>
              </w:rPr>
              <w:t>№</w:t>
            </w:r>
            <w:r w:rsidRPr="00485B02">
              <w:rPr>
                <w:rFonts w:ascii="Times New Roman" w:hAnsi="Times New Roman"/>
                <w:sz w:val="24"/>
                <w:szCs w:val="24"/>
              </w:rPr>
              <w:t xml:space="preserve"> 161 </w:t>
            </w:r>
            <w:r w:rsidR="007B35A7">
              <w:rPr>
                <w:rFonts w:ascii="Times New Roman" w:hAnsi="Times New Roman"/>
                <w:sz w:val="24"/>
                <w:szCs w:val="24"/>
              </w:rPr>
              <w:t>«</w:t>
            </w:r>
            <w:r w:rsidRPr="00485B02">
              <w:rPr>
                <w:rFonts w:ascii="Times New Roman" w:hAnsi="Times New Roman"/>
                <w:sz w:val="24"/>
                <w:szCs w:val="24"/>
              </w:rPr>
              <w: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B35A7">
              <w:rPr>
                <w:rFonts w:ascii="Times New Roman" w:hAnsi="Times New Roman"/>
                <w:sz w:val="24"/>
                <w:szCs w:val="24"/>
              </w:rPr>
              <w:t>»</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Ответственный исполнитель П</w:t>
            </w:r>
            <w:r>
              <w:rPr>
                <w:rFonts w:ascii="Times New Roman" w:hAnsi="Times New Roman"/>
                <w:sz w:val="24"/>
                <w:szCs w:val="24"/>
              </w:rPr>
              <w:t>одпр</w:t>
            </w:r>
            <w:r w:rsidRPr="007E712D">
              <w:rPr>
                <w:rFonts w:ascii="Times New Roman" w:hAnsi="Times New Roman"/>
                <w:sz w:val="24"/>
                <w:szCs w:val="24"/>
              </w:rPr>
              <w:t>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Отдел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Участники П</w:t>
            </w:r>
            <w:r>
              <w:rPr>
                <w:rFonts w:ascii="Times New Roman" w:hAnsi="Times New Roman"/>
                <w:sz w:val="24"/>
                <w:szCs w:val="24"/>
              </w:rPr>
              <w:t>одп</w:t>
            </w:r>
            <w:r w:rsidRPr="007E712D">
              <w:rPr>
                <w:rFonts w:ascii="Times New Roman" w:hAnsi="Times New Roman"/>
                <w:sz w:val="24"/>
                <w:szCs w:val="24"/>
              </w:rPr>
              <w:t xml:space="preserve">рограммы </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Отдел ЖКХ администрации МО Аннинское городское поселение, </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МБУ «Молодежный культурно-досуговый комплекс МО Аннинское городское поселение», </w:t>
            </w:r>
          </w:p>
          <w:p w:rsidR="00C471C6" w:rsidRPr="00485B02" w:rsidRDefault="00C471C6" w:rsidP="00852F80">
            <w:pPr>
              <w:pStyle w:val="12"/>
              <w:rPr>
                <w:rFonts w:ascii="Times New Roman" w:hAnsi="Times New Roman"/>
                <w:sz w:val="24"/>
                <w:szCs w:val="24"/>
              </w:rPr>
            </w:pPr>
            <w:r w:rsidRPr="00485B02">
              <w:rPr>
                <w:rFonts w:ascii="Times New Roman" w:hAnsi="Times New Roman"/>
                <w:sz w:val="24"/>
                <w:szCs w:val="24"/>
              </w:rPr>
              <w:t>МБУ «</w:t>
            </w:r>
            <w:r w:rsidR="00852F80">
              <w:rPr>
                <w:rFonts w:ascii="Times New Roman" w:hAnsi="Times New Roman"/>
                <w:sz w:val="24"/>
                <w:szCs w:val="24"/>
              </w:rPr>
              <w:t xml:space="preserve">Физкультурно-спортивный комплекс </w:t>
            </w:r>
            <w:r w:rsidRPr="00485B02">
              <w:rPr>
                <w:rFonts w:ascii="Times New Roman" w:hAnsi="Times New Roman"/>
                <w:sz w:val="24"/>
                <w:szCs w:val="24"/>
              </w:rPr>
              <w:t>МО Аннинское городское поселение»</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Цели и задачи П</w:t>
            </w:r>
            <w:r>
              <w:rPr>
                <w:rFonts w:ascii="Times New Roman" w:hAnsi="Times New Roman"/>
                <w:sz w:val="24"/>
                <w:szCs w:val="24"/>
              </w:rPr>
              <w:t>одп</w:t>
            </w:r>
            <w:r w:rsidRPr="007E712D">
              <w:rPr>
                <w:rFonts w:ascii="Times New Roman" w:hAnsi="Times New Roman"/>
                <w:sz w:val="24"/>
                <w:szCs w:val="24"/>
              </w:rPr>
              <w:t>рограммы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Цели П</w:t>
            </w:r>
            <w:r w:rsidR="00396649">
              <w:rPr>
                <w:rFonts w:ascii="Times New Roman" w:hAnsi="Times New Roman"/>
                <w:sz w:val="24"/>
                <w:szCs w:val="24"/>
              </w:rPr>
              <w:t>одп</w:t>
            </w:r>
            <w:r w:rsidRPr="007E712D">
              <w:rPr>
                <w:rFonts w:ascii="Times New Roman" w:hAnsi="Times New Roman"/>
                <w:sz w:val="24"/>
                <w:szCs w:val="24"/>
              </w:rPr>
              <w:t>рограммы:</w:t>
            </w:r>
          </w:p>
          <w:p w:rsidR="00C471C6" w:rsidRPr="007E712D" w:rsidRDefault="00C471C6" w:rsidP="00130787">
            <w:pPr>
              <w:pStyle w:val="12"/>
              <w:rPr>
                <w:rFonts w:ascii="Times New Roman" w:hAnsi="Times New Roman"/>
                <w:sz w:val="24"/>
                <w:szCs w:val="24"/>
              </w:rPr>
            </w:pPr>
            <w:r w:rsidRPr="007E712D">
              <w:rPr>
                <w:rFonts w:ascii="Times New Roman" w:hAnsi="Times New Roman"/>
                <w:sz w:val="24"/>
                <w:szCs w:val="24"/>
              </w:rPr>
              <w:t>Основными целями П</w:t>
            </w:r>
            <w:r w:rsidR="00396649">
              <w:rPr>
                <w:rFonts w:ascii="Times New Roman" w:hAnsi="Times New Roman"/>
                <w:sz w:val="24"/>
                <w:szCs w:val="24"/>
              </w:rPr>
              <w:t>одп</w:t>
            </w:r>
            <w:r w:rsidRPr="007E712D">
              <w:rPr>
                <w:rFonts w:ascii="Times New Roman" w:hAnsi="Times New Roman"/>
                <w:sz w:val="24"/>
                <w:szCs w:val="24"/>
              </w:rPr>
              <w:t xml:space="preserve">рограммы являются </w:t>
            </w:r>
            <w:r w:rsidR="00130787" w:rsidRPr="007E712D">
              <w:rPr>
                <w:rFonts w:ascii="Times New Roman" w:hAnsi="Times New Roman"/>
                <w:sz w:val="24"/>
                <w:szCs w:val="24"/>
              </w:rPr>
              <w:t>повышение энергетической эффективности при производстве, передаче и потреблении энергетических ресурсов в МО Аннинское городское поселение, создание условий для перевода экономики и бюджетной сферы муниципального образования на энергосберегающий путь развития</w:t>
            </w:r>
            <w:r w:rsidRPr="007E712D">
              <w:rPr>
                <w:rFonts w:ascii="Times New Roman" w:hAnsi="Times New Roman"/>
                <w:sz w:val="24"/>
                <w:szCs w:val="24"/>
              </w:rPr>
              <w:t>.</w:t>
            </w:r>
          </w:p>
          <w:p w:rsidR="00C471C6" w:rsidRPr="007E712D" w:rsidRDefault="00C471C6" w:rsidP="00130787">
            <w:pPr>
              <w:pStyle w:val="12"/>
              <w:rPr>
                <w:rFonts w:ascii="Times New Roman" w:hAnsi="Times New Roman"/>
                <w:sz w:val="24"/>
                <w:szCs w:val="24"/>
              </w:rPr>
            </w:pPr>
            <w:r w:rsidRPr="007E712D">
              <w:rPr>
                <w:rFonts w:ascii="Times New Roman" w:hAnsi="Times New Roman"/>
                <w:sz w:val="24"/>
                <w:szCs w:val="24"/>
              </w:rPr>
              <w:t>Задачи П</w:t>
            </w:r>
            <w:r w:rsidR="00396649">
              <w:rPr>
                <w:rFonts w:ascii="Times New Roman" w:hAnsi="Times New Roman"/>
                <w:sz w:val="24"/>
                <w:szCs w:val="24"/>
              </w:rPr>
              <w:t>одп</w:t>
            </w:r>
            <w:r w:rsidRPr="007E712D">
              <w:rPr>
                <w:rFonts w:ascii="Times New Roman" w:hAnsi="Times New Roman"/>
                <w:sz w:val="24"/>
                <w:szCs w:val="24"/>
              </w:rPr>
              <w:t>рограммы:</w:t>
            </w:r>
          </w:p>
          <w:p w:rsidR="00130787" w:rsidRPr="007E712D" w:rsidRDefault="00130787" w:rsidP="00130787">
            <w:pPr>
              <w:shd w:val="clear" w:color="auto" w:fill="FFFFFF"/>
              <w:spacing w:after="0" w:line="240" w:lineRule="auto"/>
              <w:rPr>
                <w:rFonts w:ascii="Times New Roman" w:hAnsi="Times New Roman"/>
                <w:sz w:val="24"/>
                <w:szCs w:val="24"/>
              </w:rPr>
            </w:pPr>
            <w:r w:rsidRPr="007E712D">
              <w:rPr>
                <w:rFonts w:ascii="Times New Roman" w:hAnsi="Times New Roman"/>
                <w:sz w:val="24"/>
                <w:szCs w:val="24"/>
              </w:rPr>
              <w:t xml:space="preserve">Учет и наблюдение за показателями, характеризующими эффективность использования основных видов энергетических ресурсов и энергоемкости экономики МО Аннинское </w:t>
            </w:r>
            <w:r>
              <w:rPr>
                <w:rFonts w:ascii="Times New Roman" w:hAnsi="Times New Roman"/>
                <w:sz w:val="24"/>
                <w:szCs w:val="24"/>
              </w:rPr>
              <w:t>городское</w:t>
            </w:r>
            <w:r w:rsidRPr="007E712D">
              <w:rPr>
                <w:rFonts w:ascii="Times New Roman" w:hAnsi="Times New Roman"/>
                <w:sz w:val="24"/>
                <w:szCs w:val="24"/>
              </w:rPr>
              <w:t xml:space="preserve"> поселение.</w:t>
            </w:r>
          </w:p>
          <w:p w:rsidR="00130787" w:rsidRPr="007E712D" w:rsidRDefault="00130787" w:rsidP="00130787">
            <w:pPr>
              <w:shd w:val="clear" w:color="auto" w:fill="FFFFFF"/>
              <w:spacing w:after="0" w:line="240" w:lineRule="auto"/>
              <w:rPr>
                <w:rFonts w:ascii="Times New Roman" w:hAnsi="Times New Roman"/>
                <w:sz w:val="24"/>
                <w:szCs w:val="24"/>
              </w:rPr>
            </w:pPr>
            <w:r w:rsidRPr="007E712D">
              <w:rPr>
                <w:rFonts w:ascii="Times New Roman" w:hAnsi="Times New Roman"/>
                <w:sz w:val="24"/>
                <w:szCs w:val="24"/>
              </w:rPr>
              <w:t>Расширение практики применения энергосберегающих технологий при модернизации, реконструкции и капитальном ремонте зданий.</w:t>
            </w:r>
          </w:p>
          <w:p w:rsidR="00C471C6" w:rsidRPr="007E712D" w:rsidRDefault="00130787" w:rsidP="00666D93">
            <w:pPr>
              <w:pStyle w:val="12"/>
              <w:rPr>
                <w:rFonts w:ascii="Times New Roman" w:hAnsi="Times New Roman"/>
                <w:sz w:val="24"/>
                <w:szCs w:val="24"/>
              </w:rPr>
            </w:pPr>
            <w:r w:rsidRPr="007E712D">
              <w:rPr>
                <w:rFonts w:ascii="Times New Roman" w:hAnsi="Times New Roman"/>
                <w:sz w:val="24"/>
                <w:szCs w:val="24"/>
              </w:rPr>
              <w:lastRenderedPageBreak/>
              <w:t>Уменьшение потребления энергии и связанных с этим затрат по муниципальным у</w:t>
            </w:r>
            <w:r>
              <w:rPr>
                <w:rFonts w:ascii="Times New Roman" w:hAnsi="Times New Roman"/>
                <w:sz w:val="24"/>
                <w:szCs w:val="24"/>
              </w:rPr>
              <w:t>чреждениям.</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lastRenderedPageBreak/>
              <w:t>Сроки и этапы реализации П</w:t>
            </w:r>
            <w:r>
              <w:rPr>
                <w:rFonts w:ascii="Times New Roman" w:hAnsi="Times New Roman"/>
                <w:sz w:val="24"/>
                <w:szCs w:val="24"/>
              </w:rPr>
              <w:t>одп</w:t>
            </w:r>
            <w:r w:rsidRPr="007E712D">
              <w:rPr>
                <w:rFonts w:ascii="Times New Roman" w:hAnsi="Times New Roman"/>
                <w:sz w:val="24"/>
                <w:szCs w:val="24"/>
              </w:rPr>
              <w:t>рограммы</w:t>
            </w:r>
          </w:p>
        </w:tc>
        <w:tc>
          <w:tcPr>
            <w:tcW w:w="6880" w:type="dxa"/>
          </w:tcPr>
          <w:p w:rsidR="00C471C6" w:rsidRPr="007E712D" w:rsidRDefault="00C471C6" w:rsidP="008616E2">
            <w:pPr>
              <w:pStyle w:val="12"/>
              <w:rPr>
                <w:rFonts w:ascii="Times New Roman" w:hAnsi="Times New Roman"/>
                <w:sz w:val="24"/>
                <w:szCs w:val="24"/>
              </w:rPr>
            </w:pPr>
            <w:r w:rsidRPr="007E712D">
              <w:rPr>
                <w:rFonts w:ascii="Times New Roman" w:hAnsi="Times New Roman"/>
                <w:sz w:val="24"/>
                <w:szCs w:val="24"/>
              </w:rPr>
              <w:t>20</w:t>
            </w:r>
            <w:r w:rsidR="00122F08">
              <w:rPr>
                <w:rFonts w:ascii="Times New Roman" w:hAnsi="Times New Roman"/>
                <w:sz w:val="24"/>
                <w:szCs w:val="24"/>
              </w:rPr>
              <w:t>2</w:t>
            </w:r>
            <w:r w:rsidR="00423B13">
              <w:rPr>
                <w:rFonts w:ascii="Times New Roman" w:hAnsi="Times New Roman"/>
                <w:sz w:val="24"/>
                <w:szCs w:val="24"/>
              </w:rPr>
              <w:t>3</w:t>
            </w:r>
            <w:r w:rsidRPr="007E712D">
              <w:rPr>
                <w:rFonts w:ascii="Times New Roman" w:hAnsi="Times New Roman"/>
                <w:sz w:val="24"/>
                <w:szCs w:val="24"/>
              </w:rPr>
              <w:t xml:space="preserve"> год</w:t>
            </w:r>
            <w:r w:rsidR="009B6439">
              <w:rPr>
                <w:rFonts w:ascii="Times New Roman" w:hAnsi="Times New Roman"/>
                <w:sz w:val="24"/>
                <w:szCs w:val="24"/>
              </w:rPr>
              <w:t xml:space="preserve"> и</w:t>
            </w:r>
            <w:r w:rsidRPr="007E712D">
              <w:rPr>
                <w:rFonts w:ascii="Times New Roman" w:hAnsi="Times New Roman"/>
                <w:sz w:val="24"/>
                <w:szCs w:val="24"/>
              </w:rPr>
              <w:t xml:space="preserve"> плановый период 20</w:t>
            </w:r>
            <w:r w:rsidR="008616E2">
              <w:rPr>
                <w:rFonts w:ascii="Times New Roman" w:hAnsi="Times New Roman"/>
                <w:sz w:val="24"/>
                <w:szCs w:val="24"/>
              </w:rPr>
              <w:t>2</w:t>
            </w:r>
            <w:r w:rsidR="00423B13">
              <w:rPr>
                <w:rFonts w:ascii="Times New Roman" w:hAnsi="Times New Roman"/>
                <w:sz w:val="24"/>
                <w:szCs w:val="24"/>
              </w:rPr>
              <w:t>4</w:t>
            </w:r>
            <w:r w:rsidR="009B6439">
              <w:rPr>
                <w:rFonts w:ascii="Times New Roman" w:hAnsi="Times New Roman"/>
                <w:sz w:val="24"/>
                <w:szCs w:val="24"/>
              </w:rPr>
              <w:t xml:space="preserve"> и 2</w:t>
            </w:r>
            <w:r w:rsidRPr="007E712D">
              <w:rPr>
                <w:rFonts w:ascii="Times New Roman" w:hAnsi="Times New Roman"/>
                <w:sz w:val="24"/>
                <w:szCs w:val="24"/>
              </w:rPr>
              <w:t>0</w:t>
            </w:r>
            <w:r w:rsidR="008616E2">
              <w:rPr>
                <w:rFonts w:ascii="Times New Roman" w:hAnsi="Times New Roman"/>
                <w:sz w:val="24"/>
                <w:szCs w:val="24"/>
              </w:rPr>
              <w:t>2</w:t>
            </w:r>
            <w:r w:rsidR="00423B13">
              <w:rPr>
                <w:rFonts w:ascii="Times New Roman" w:hAnsi="Times New Roman"/>
                <w:sz w:val="24"/>
                <w:szCs w:val="24"/>
              </w:rPr>
              <w:t>5</w:t>
            </w:r>
            <w:r w:rsidRPr="007E712D">
              <w:rPr>
                <w:rFonts w:ascii="Times New Roman" w:hAnsi="Times New Roman"/>
                <w:sz w:val="24"/>
                <w:szCs w:val="24"/>
              </w:rPr>
              <w:t xml:space="preserve"> год</w:t>
            </w:r>
            <w:r w:rsidR="009B6439">
              <w:rPr>
                <w:rFonts w:ascii="Times New Roman" w:hAnsi="Times New Roman"/>
                <w:sz w:val="24"/>
                <w:szCs w:val="24"/>
              </w:rPr>
              <w:t>ов</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Источники финансирования П</w:t>
            </w:r>
            <w:r>
              <w:rPr>
                <w:rFonts w:ascii="Times New Roman" w:hAnsi="Times New Roman"/>
                <w:sz w:val="24"/>
                <w:szCs w:val="24"/>
              </w:rPr>
              <w:t>одп</w:t>
            </w:r>
            <w:r w:rsidRPr="007E712D">
              <w:rPr>
                <w:rFonts w:ascii="Times New Roman" w:hAnsi="Times New Roman"/>
                <w:sz w:val="24"/>
                <w:szCs w:val="24"/>
              </w:rPr>
              <w:t>рограммы</w:t>
            </w:r>
          </w:p>
        </w:tc>
        <w:tc>
          <w:tcPr>
            <w:tcW w:w="6880" w:type="dxa"/>
          </w:tcPr>
          <w:p w:rsidR="00C471C6" w:rsidRDefault="00C471C6" w:rsidP="00666D93">
            <w:pPr>
              <w:pStyle w:val="12"/>
              <w:rPr>
                <w:rFonts w:ascii="Times New Roman" w:hAnsi="Times New Roman"/>
                <w:sz w:val="24"/>
                <w:szCs w:val="24"/>
              </w:rPr>
            </w:pPr>
            <w:r>
              <w:rPr>
                <w:rFonts w:ascii="Times New Roman" w:hAnsi="Times New Roman"/>
                <w:sz w:val="24"/>
                <w:szCs w:val="24"/>
              </w:rPr>
              <w:t xml:space="preserve">Всего: </w:t>
            </w:r>
            <w:r w:rsidR="003D7C90">
              <w:rPr>
                <w:rFonts w:ascii="Times New Roman" w:hAnsi="Times New Roman"/>
                <w:sz w:val="24"/>
                <w:szCs w:val="24"/>
              </w:rPr>
              <w:t>0,0</w:t>
            </w:r>
            <w:r>
              <w:rPr>
                <w:rFonts w:ascii="Times New Roman" w:hAnsi="Times New Roman"/>
                <w:sz w:val="24"/>
                <w:szCs w:val="24"/>
              </w:rPr>
              <w:t xml:space="preserve"> тыс.</w:t>
            </w:r>
            <w:r w:rsidR="009B6439">
              <w:rPr>
                <w:rFonts w:ascii="Times New Roman" w:hAnsi="Times New Roman"/>
                <w:sz w:val="24"/>
                <w:szCs w:val="24"/>
              </w:rPr>
              <w:t xml:space="preserve"> </w:t>
            </w:r>
            <w:r>
              <w:rPr>
                <w:rFonts w:ascii="Times New Roman" w:hAnsi="Times New Roman"/>
                <w:sz w:val="24"/>
                <w:szCs w:val="24"/>
              </w:rPr>
              <w:t>руб., в том числе по годам:</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20</w:t>
            </w:r>
            <w:r w:rsidR="003D7C90">
              <w:rPr>
                <w:rFonts w:ascii="Times New Roman" w:hAnsi="Times New Roman"/>
                <w:sz w:val="24"/>
                <w:szCs w:val="24"/>
              </w:rPr>
              <w:t>2</w:t>
            </w:r>
            <w:r w:rsidR="00423B13">
              <w:rPr>
                <w:rFonts w:ascii="Times New Roman" w:hAnsi="Times New Roman"/>
                <w:sz w:val="24"/>
                <w:szCs w:val="24"/>
              </w:rPr>
              <w:t>3</w:t>
            </w:r>
            <w:r w:rsidRPr="007E712D">
              <w:rPr>
                <w:rFonts w:ascii="Times New Roman" w:hAnsi="Times New Roman"/>
                <w:sz w:val="24"/>
                <w:szCs w:val="24"/>
              </w:rPr>
              <w:t xml:space="preserve"> год - </w:t>
            </w:r>
            <w:r w:rsidR="003D7C90">
              <w:rPr>
                <w:rFonts w:ascii="Times New Roman" w:hAnsi="Times New Roman"/>
                <w:sz w:val="24"/>
                <w:szCs w:val="24"/>
              </w:rPr>
              <w:t>0,0</w:t>
            </w:r>
            <w:r w:rsidRPr="007E712D">
              <w:rPr>
                <w:rFonts w:ascii="Times New Roman" w:hAnsi="Times New Roman"/>
                <w:sz w:val="24"/>
                <w:szCs w:val="24"/>
              </w:rPr>
              <w:t xml:space="preserve"> тыс. руб.</w:t>
            </w:r>
          </w:p>
          <w:p w:rsidR="00C471C6" w:rsidRDefault="00C471C6" w:rsidP="003D7C90">
            <w:pPr>
              <w:pStyle w:val="12"/>
              <w:rPr>
                <w:rFonts w:ascii="Times New Roman" w:hAnsi="Times New Roman"/>
                <w:sz w:val="24"/>
                <w:szCs w:val="24"/>
              </w:rPr>
            </w:pPr>
            <w:r w:rsidRPr="007E712D">
              <w:rPr>
                <w:rFonts w:ascii="Times New Roman" w:hAnsi="Times New Roman"/>
                <w:sz w:val="24"/>
                <w:szCs w:val="24"/>
              </w:rPr>
              <w:t>20</w:t>
            </w:r>
            <w:r w:rsidR="003D7C90">
              <w:rPr>
                <w:rFonts w:ascii="Times New Roman" w:hAnsi="Times New Roman"/>
                <w:sz w:val="24"/>
                <w:szCs w:val="24"/>
              </w:rPr>
              <w:t>2</w:t>
            </w:r>
            <w:r w:rsidR="00423B13">
              <w:rPr>
                <w:rFonts w:ascii="Times New Roman" w:hAnsi="Times New Roman"/>
                <w:sz w:val="24"/>
                <w:szCs w:val="24"/>
              </w:rPr>
              <w:t>4</w:t>
            </w:r>
            <w:r w:rsidRPr="007E712D">
              <w:rPr>
                <w:rFonts w:ascii="Times New Roman" w:hAnsi="Times New Roman"/>
                <w:sz w:val="24"/>
                <w:szCs w:val="24"/>
              </w:rPr>
              <w:t xml:space="preserve"> год - </w:t>
            </w:r>
            <w:r w:rsidR="003D7C90">
              <w:rPr>
                <w:rFonts w:ascii="Times New Roman" w:hAnsi="Times New Roman"/>
                <w:sz w:val="24"/>
                <w:szCs w:val="24"/>
              </w:rPr>
              <w:t>0,0</w:t>
            </w:r>
            <w:r w:rsidRPr="007E712D">
              <w:rPr>
                <w:rFonts w:ascii="Times New Roman" w:hAnsi="Times New Roman"/>
                <w:sz w:val="24"/>
                <w:szCs w:val="24"/>
              </w:rPr>
              <w:t xml:space="preserve"> тыс. руб.</w:t>
            </w:r>
          </w:p>
          <w:p w:rsidR="00122F08" w:rsidRPr="007E712D" w:rsidRDefault="00122F08" w:rsidP="00122F08">
            <w:pPr>
              <w:pStyle w:val="12"/>
              <w:rPr>
                <w:rFonts w:ascii="Times New Roman" w:hAnsi="Times New Roman"/>
                <w:sz w:val="24"/>
                <w:szCs w:val="24"/>
              </w:rPr>
            </w:pPr>
            <w:r w:rsidRPr="007E712D">
              <w:rPr>
                <w:rFonts w:ascii="Times New Roman" w:hAnsi="Times New Roman"/>
                <w:sz w:val="24"/>
                <w:szCs w:val="24"/>
              </w:rPr>
              <w:t>20</w:t>
            </w:r>
            <w:r>
              <w:rPr>
                <w:rFonts w:ascii="Times New Roman" w:hAnsi="Times New Roman"/>
                <w:sz w:val="24"/>
                <w:szCs w:val="24"/>
              </w:rPr>
              <w:t>2</w:t>
            </w:r>
            <w:r w:rsidR="00423B13">
              <w:rPr>
                <w:rFonts w:ascii="Times New Roman" w:hAnsi="Times New Roman"/>
                <w:sz w:val="24"/>
                <w:szCs w:val="24"/>
              </w:rPr>
              <w:t>5</w:t>
            </w:r>
            <w:r w:rsidRPr="007E712D">
              <w:rPr>
                <w:rFonts w:ascii="Times New Roman" w:hAnsi="Times New Roman"/>
                <w:sz w:val="24"/>
                <w:szCs w:val="24"/>
              </w:rPr>
              <w:t xml:space="preserve"> год - </w:t>
            </w:r>
            <w:r>
              <w:rPr>
                <w:rFonts w:ascii="Times New Roman" w:hAnsi="Times New Roman"/>
                <w:sz w:val="24"/>
                <w:szCs w:val="24"/>
              </w:rPr>
              <w:t>0,0</w:t>
            </w:r>
            <w:r w:rsidRPr="007E712D">
              <w:rPr>
                <w:rFonts w:ascii="Times New Roman" w:hAnsi="Times New Roman"/>
                <w:sz w:val="24"/>
                <w:szCs w:val="24"/>
              </w:rPr>
              <w:t xml:space="preserve"> тыс. руб.</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Ожидаемые конечные результаты реализации П</w:t>
            </w:r>
            <w:r>
              <w:rPr>
                <w:rFonts w:ascii="Times New Roman" w:hAnsi="Times New Roman"/>
                <w:sz w:val="24"/>
                <w:szCs w:val="24"/>
              </w:rPr>
              <w:t>одп</w:t>
            </w:r>
            <w:r w:rsidRPr="007E712D">
              <w:rPr>
                <w:rFonts w:ascii="Times New Roman" w:hAnsi="Times New Roman"/>
                <w:sz w:val="24"/>
                <w:szCs w:val="24"/>
              </w:rPr>
              <w:t>рограммы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Сокращение бюджетных расходов на тепл</w:t>
            </w:r>
            <w:proofErr w:type="gramStart"/>
            <w:r w:rsidRPr="007E712D">
              <w:rPr>
                <w:rFonts w:ascii="Times New Roman" w:hAnsi="Times New Roman"/>
                <w:sz w:val="24"/>
                <w:szCs w:val="24"/>
              </w:rPr>
              <w:t>о-</w:t>
            </w:r>
            <w:proofErr w:type="gramEnd"/>
            <w:r w:rsidRPr="007E712D">
              <w:rPr>
                <w:rFonts w:ascii="Times New Roman" w:hAnsi="Times New Roman"/>
                <w:sz w:val="24"/>
                <w:szCs w:val="24"/>
              </w:rPr>
              <w:t>, электро- и водоснабжение муниципальных учреждений;</w:t>
            </w:r>
          </w:p>
          <w:p w:rsidR="00C471C6" w:rsidRDefault="00C471C6" w:rsidP="00666D93">
            <w:pPr>
              <w:pStyle w:val="12"/>
              <w:rPr>
                <w:rFonts w:ascii="Times New Roman" w:hAnsi="Times New Roman"/>
                <w:sz w:val="24"/>
                <w:szCs w:val="24"/>
              </w:rPr>
            </w:pPr>
            <w:r w:rsidRPr="007E712D">
              <w:rPr>
                <w:rFonts w:ascii="Times New Roman" w:hAnsi="Times New Roman"/>
                <w:sz w:val="24"/>
                <w:szCs w:val="24"/>
              </w:rPr>
              <w:t>Обеспечение нормальных климатических условий во всех муниципальных зданиях</w:t>
            </w:r>
            <w:r w:rsidR="00130787">
              <w:rPr>
                <w:rFonts w:ascii="Times New Roman" w:hAnsi="Times New Roman"/>
                <w:sz w:val="24"/>
                <w:szCs w:val="24"/>
              </w:rPr>
              <w:t>;</w:t>
            </w:r>
          </w:p>
          <w:p w:rsidR="00130787" w:rsidRPr="007E712D" w:rsidRDefault="00130787" w:rsidP="00666D93">
            <w:pPr>
              <w:pStyle w:val="12"/>
              <w:rPr>
                <w:rFonts w:ascii="Times New Roman" w:hAnsi="Times New Roman"/>
                <w:sz w:val="24"/>
                <w:szCs w:val="24"/>
              </w:rPr>
            </w:pPr>
            <w:r>
              <w:rPr>
                <w:rFonts w:ascii="Times New Roman" w:hAnsi="Times New Roman"/>
                <w:sz w:val="24"/>
                <w:szCs w:val="24"/>
              </w:rPr>
              <w:t>С</w:t>
            </w:r>
            <w:r w:rsidRPr="007E712D">
              <w:rPr>
                <w:rFonts w:ascii="Times New Roman" w:hAnsi="Times New Roman"/>
                <w:sz w:val="24"/>
                <w:szCs w:val="24"/>
              </w:rPr>
              <w:t>оздание условий для экономии топливно-энергетических ресурсов.</w:t>
            </w:r>
          </w:p>
        </w:tc>
      </w:tr>
    </w:tbl>
    <w:p w:rsidR="00C471C6" w:rsidRPr="007E712D" w:rsidRDefault="00C471C6" w:rsidP="00046992">
      <w:pPr>
        <w:pStyle w:val="12"/>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rPr>
          <w:rFonts w:ascii="Times New Roman" w:hAnsi="Times New Roman"/>
          <w:b/>
          <w:sz w:val="24"/>
          <w:szCs w:val="24"/>
        </w:rPr>
      </w:pPr>
      <w:r w:rsidRPr="007E712D">
        <w:rPr>
          <w:rFonts w:ascii="Times New Roman" w:hAnsi="Times New Roman"/>
          <w:sz w:val="24"/>
          <w:szCs w:val="24"/>
        </w:rPr>
        <w:br w:type="page"/>
      </w:r>
      <w:r w:rsidRPr="007E712D">
        <w:rPr>
          <w:rFonts w:ascii="Times New Roman" w:hAnsi="Times New Roman"/>
          <w:b/>
          <w:sz w:val="24"/>
          <w:szCs w:val="24"/>
        </w:rPr>
        <w:lastRenderedPageBreak/>
        <w:t xml:space="preserve">1. Общая характеристика, основные проблемы и прогноз развития сферы реализации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Административным центром МО Аннинское городское поселение является городской посёлок Новоселье. На территории поселения расположено 14 населённых пу</w:t>
      </w:r>
      <w:r>
        <w:rPr>
          <w:rFonts w:ascii="Times New Roman" w:hAnsi="Times New Roman"/>
          <w:sz w:val="24"/>
          <w:szCs w:val="24"/>
        </w:rPr>
        <w:t>нктов - 2 посёлка и 12 деревень.</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На территории МО Аннинское </w:t>
      </w:r>
      <w:r w:rsidR="00396649">
        <w:rPr>
          <w:rFonts w:ascii="Times New Roman" w:hAnsi="Times New Roman"/>
          <w:sz w:val="24"/>
          <w:szCs w:val="24"/>
        </w:rPr>
        <w:t>городское</w:t>
      </w:r>
      <w:r w:rsidRPr="007E712D">
        <w:rPr>
          <w:rFonts w:ascii="Times New Roman" w:hAnsi="Times New Roman"/>
          <w:sz w:val="24"/>
          <w:szCs w:val="24"/>
        </w:rPr>
        <w:t xml:space="preserve"> поселение действуют следующие организации коммунального комплекса:</w:t>
      </w:r>
    </w:p>
    <w:p w:rsidR="00C471C6" w:rsidRPr="007E712D" w:rsidRDefault="009B6439"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w:t>
      </w:r>
      <w:r w:rsidR="00C471C6" w:rsidRPr="007E712D">
        <w:rPr>
          <w:rFonts w:ascii="Times New Roman" w:hAnsi="Times New Roman"/>
          <w:sz w:val="24"/>
          <w:szCs w:val="24"/>
        </w:rPr>
        <w:t>оставщик электрической энергии – АО «Петербургская сбытовая компания»;</w:t>
      </w:r>
    </w:p>
    <w:p w:rsidR="00C471C6" w:rsidRPr="007E712D" w:rsidRDefault="009B6439"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w:t>
      </w:r>
      <w:r w:rsidR="00C471C6" w:rsidRPr="007E712D">
        <w:rPr>
          <w:rFonts w:ascii="Times New Roman" w:hAnsi="Times New Roman"/>
          <w:sz w:val="24"/>
          <w:szCs w:val="24"/>
        </w:rPr>
        <w:t>оставщики услуг теплоснабжения, водоснабжения и водоотведения: ООО «</w:t>
      </w:r>
      <w:proofErr w:type="spellStart"/>
      <w:r w:rsidR="00C471C6" w:rsidRPr="007E712D">
        <w:rPr>
          <w:rFonts w:ascii="Times New Roman" w:hAnsi="Times New Roman"/>
          <w:sz w:val="24"/>
          <w:szCs w:val="24"/>
        </w:rPr>
        <w:t>Лемэк</w:t>
      </w:r>
      <w:proofErr w:type="spellEnd"/>
      <w:r w:rsidR="00C471C6" w:rsidRPr="007E712D">
        <w:rPr>
          <w:rFonts w:ascii="Times New Roman" w:hAnsi="Times New Roman"/>
          <w:sz w:val="24"/>
          <w:szCs w:val="24"/>
        </w:rPr>
        <w:t xml:space="preserve">», </w:t>
      </w:r>
      <w:r>
        <w:rPr>
          <w:rFonts w:ascii="Times New Roman" w:hAnsi="Times New Roman"/>
          <w:sz w:val="24"/>
          <w:szCs w:val="24"/>
        </w:rPr>
        <w:t>АО</w:t>
      </w:r>
      <w:r w:rsidR="00852F80">
        <w:rPr>
          <w:rFonts w:ascii="Times New Roman" w:hAnsi="Times New Roman"/>
          <w:sz w:val="24"/>
          <w:szCs w:val="24"/>
        </w:rPr>
        <w:t> </w:t>
      </w:r>
      <w:r w:rsidR="00C471C6" w:rsidRPr="007E712D">
        <w:rPr>
          <w:rFonts w:ascii="Times New Roman" w:hAnsi="Times New Roman"/>
          <w:sz w:val="24"/>
          <w:szCs w:val="24"/>
        </w:rPr>
        <w:t>«ИЭК».</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В МО Аннинское городское поселение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МО Аннинское городское поселение,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в выработке политики по энергосбережению и повышению энергетической эффективности.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Высокая энергоемкость муниципальных учреждений в этих условиях может стать причиной </w:t>
      </w:r>
      <w:proofErr w:type="gramStart"/>
      <w:r w:rsidRPr="007E712D">
        <w:rPr>
          <w:rFonts w:ascii="Times New Roman" w:hAnsi="Times New Roman"/>
          <w:sz w:val="24"/>
          <w:szCs w:val="24"/>
        </w:rPr>
        <w:t>снижения темпов роста экономики муниципального образования</w:t>
      </w:r>
      <w:proofErr w:type="gramEnd"/>
      <w:r w:rsidRPr="007E712D">
        <w:rPr>
          <w:rFonts w:ascii="Times New Roman" w:hAnsi="Times New Roman"/>
          <w:sz w:val="24"/>
          <w:szCs w:val="24"/>
        </w:rPr>
        <w:t xml:space="preserve"> и налоговых поступлений в бюджеты всех уровней.</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В условиях роста стоимости энергоресурсов, дефицита областного и местного бюджетов, экономического кризиса, крайне важным становится обеспечение эффективного использования энергоресурсов в муниципальных зданиях.</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Вывод:</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Аннинское городское поселение. 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Основные риски, связанные с реализацией Программы, определяются следующими факторами:</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неопределенностью конъюнктуры и неразвитостью институтов рынка энергосбережения;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незавершенностью реформирования энергетики и предстоящими изменениями в управлении отраслью на федеральном уровне;</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proofErr w:type="spellStart"/>
      <w:r w:rsidRPr="007E712D">
        <w:rPr>
          <w:rFonts w:ascii="Times New Roman" w:hAnsi="Times New Roman"/>
          <w:sz w:val="24"/>
          <w:szCs w:val="24"/>
        </w:rPr>
        <w:t>дерегулированием</w:t>
      </w:r>
      <w:proofErr w:type="spellEnd"/>
      <w:r w:rsidRPr="007E712D">
        <w:rPr>
          <w:rFonts w:ascii="Times New Roman" w:hAnsi="Times New Roman"/>
          <w:sz w:val="24"/>
          <w:szCs w:val="24"/>
        </w:rPr>
        <w:t xml:space="preserve"> рынков энергоносителей;</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w:t>
      </w:r>
    </w:p>
    <w:p w:rsidR="00C471C6" w:rsidRPr="007E712D" w:rsidRDefault="007B35A7" w:rsidP="0004699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br w:type="page"/>
      </w:r>
      <w:r w:rsidR="00C471C6" w:rsidRPr="007E712D">
        <w:rPr>
          <w:rFonts w:ascii="Times New Roman" w:hAnsi="Times New Roman"/>
          <w:b/>
          <w:sz w:val="24"/>
          <w:szCs w:val="24"/>
        </w:rPr>
        <w:lastRenderedPageBreak/>
        <w:t xml:space="preserve">2. Основные цели и задачи </w:t>
      </w:r>
      <w:r w:rsidR="00C471C6">
        <w:rPr>
          <w:rFonts w:ascii="Times New Roman" w:hAnsi="Times New Roman"/>
          <w:b/>
          <w:sz w:val="24"/>
          <w:szCs w:val="24"/>
        </w:rPr>
        <w:t>Подп</w:t>
      </w:r>
      <w:r w:rsidR="00C471C6" w:rsidRPr="007E712D">
        <w:rPr>
          <w:rFonts w:ascii="Times New Roman" w:hAnsi="Times New Roman"/>
          <w:b/>
          <w:sz w:val="24"/>
          <w:szCs w:val="24"/>
        </w:rPr>
        <w:t>рограммы</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2.1. Цели П</w:t>
      </w:r>
      <w:r>
        <w:rPr>
          <w:rFonts w:ascii="Times New Roman" w:hAnsi="Times New Roman"/>
          <w:sz w:val="24"/>
          <w:szCs w:val="24"/>
        </w:rPr>
        <w:t>одп</w:t>
      </w:r>
      <w:r w:rsidRPr="007E712D">
        <w:rPr>
          <w:rFonts w:ascii="Times New Roman" w:hAnsi="Times New Roman"/>
          <w:sz w:val="24"/>
          <w:szCs w:val="24"/>
        </w:rPr>
        <w:t>рограммы</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Основными целями П</w:t>
      </w:r>
      <w:r>
        <w:rPr>
          <w:rFonts w:ascii="Times New Roman" w:hAnsi="Times New Roman"/>
          <w:sz w:val="24"/>
          <w:szCs w:val="24"/>
        </w:rPr>
        <w:t>одп</w:t>
      </w:r>
      <w:r w:rsidRPr="007E712D">
        <w:rPr>
          <w:rFonts w:ascii="Times New Roman" w:hAnsi="Times New Roman"/>
          <w:sz w:val="24"/>
          <w:szCs w:val="24"/>
        </w:rPr>
        <w:t>рограммы являются повышение энергетической эффективности при производстве, передаче и потреблении энергетических ресурсов в МО Аннинское городское поселение, создание условий для перевода экономики и бюджетной сферы муниципального образования на энергосберегающий путь развития.</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 Задачи П</w:t>
      </w:r>
      <w:r>
        <w:rPr>
          <w:rFonts w:ascii="Times New Roman" w:hAnsi="Times New Roman"/>
          <w:sz w:val="24"/>
          <w:szCs w:val="24"/>
        </w:rPr>
        <w:t>одп</w:t>
      </w:r>
      <w:r w:rsidRPr="007E712D">
        <w:rPr>
          <w:rFonts w:ascii="Times New Roman" w:hAnsi="Times New Roman"/>
          <w:sz w:val="24"/>
          <w:szCs w:val="24"/>
        </w:rPr>
        <w:t>рограммы</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достижения поставленных целей в ходе реализации П</w:t>
      </w:r>
      <w:r>
        <w:rPr>
          <w:rFonts w:ascii="Times New Roman" w:hAnsi="Times New Roman"/>
          <w:sz w:val="24"/>
          <w:szCs w:val="24"/>
        </w:rPr>
        <w:t>одп</w:t>
      </w:r>
      <w:r w:rsidRPr="007E712D">
        <w:rPr>
          <w:rFonts w:ascii="Times New Roman" w:hAnsi="Times New Roman"/>
          <w:sz w:val="24"/>
          <w:szCs w:val="24"/>
        </w:rPr>
        <w:t>рограммы органам местного самоуправления необходимо решить следующие задачи:</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2.2.1. Учет и наблюдение за показателями, характеризующими эффективность использования основных видов энергетических ресурсов и энергоемкости экономики МО Аннинское </w:t>
      </w:r>
      <w:r>
        <w:rPr>
          <w:rFonts w:ascii="Times New Roman" w:hAnsi="Times New Roman"/>
          <w:sz w:val="24"/>
          <w:szCs w:val="24"/>
        </w:rPr>
        <w:t>городское</w:t>
      </w:r>
      <w:r w:rsidRPr="007E712D">
        <w:rPr>
          <w:rFonts w:ascii="Times New Roman" w:hAnsi="Times New Roman"/>
          <w:sz w:val="24"/>
          <w:szCs w:val="24"/>
        </w:rPr>
        <w:t xml:space="preserve"> поселение.</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2.2.2. Расширение практики применения энергосберегающих технологий при модернизации, реконструкции и капитальном ремонте зданий.</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решения данной задачи необходимо:</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7E712D">
        <w:rPr>
          <w:rFonts w:ascii="Times New Roman" w:hAnsi="Times New Roman"/>
          <w:sz w:val="24"/>
          <w:szCs w:val="24"/>
        </w:rPr>
        <w:t>ресурсоэнергосбережению</w:t>
      </w:r>
      <w:proofErr w:type="spellEnd"/>
      <w:r w:rsidRPr="007E712D">
        <w:rPr>
          <w:rFonts w:ascii="Times New Roman" w:hAnsi="Times New Roman"/>
          <w:sz w:val="24"/>
          <w:szCs w:val="24"/>
        </w:rPr>
        <w:t>, соответствующих или превышающих требования федеральных нормативных ак</w:t>
      </w:r>
      <w:r w:rsidR="00852F80">
        <w:rPr>
          <w:rFonts w:ascii="Times New Roman" w:hAnsi="Times New Roman"/>
          <w:sz w:val="24"/>
          <w:szCs w:val="24"/>
        </w:rPr>
        <w:t>тов, и обеспечить их соблюдение.</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w:t>
      </w:r>
      <w:r>
        <w:rPr>
          <w:rFonts w:ascii="Times New Roman" w:hAnsi="Times New Roman"/>
          <w:sz w:val="24"/>
          <w:szCs w:val="24"/>
        </w:rPr>
        <w:t>3</w:t>
      </w:r>
      <w:r w:rsidRPr="007E712D">
        <w:rPr>
          <w:rFonts w:ascii="Times New Roman" w:hAnsi="Times New Roman"/>
          <w:sz w:val="24"/>
          <w:szCs w:val="24"/>
        </w:rPr>
        <w:t>. Уменьшение потребления энергии и связанных с этим затрат по муниципальным учреждениям:</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выполнения данной задачи необходимо:</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7E712D">
        <w:rPr>
          <w:rFonts w:ascii="Times New Roman" w:hAnsi="Times New Roman"/>
          <w:sz w:val="24"/>
          <w:szCs w:val="24"/>
        </w:rPr>
        <w:t>энергоэффективных</w:t>
      </w:r>
      <w:proofErr w:type="spellEnd"/>
      <w:r w:rsidRPr="007E712D">
        <w:rPr>
          <w:rFonts w:ascii="Times New Roman" w:hAnsi="Times New Roman"/>
          <w:sz w:val="24"/>
          <w:szCs w:val="24"/>
        </w:rPr>
        <w:t xml:space="preserve"> устройств (оборудования и технологий) с учётом результатов </w:t>
      </w:r>
      <w:proofErr w:type="spellStart"/>
      <w:r w:rsidRPr="007E712D">
        <w:rPr>
          <w:rFonts w:ascii="Times New Roman" w:hAnsi="Times New Roman"/>
          <w:sz w:val="24"/>
          <w:szCs w:val="24"/>
        </w:rPr>
        <w:t>энергоаудита</w:t>
      </w:r>
      <w:proofErr w:type="spellEnd"/>
      <w:r w:rsidRPr="007E712D">
        <w:rPr>
          <w:rFonts w:ascii="Times New Roman" w:hAnsi="Times New Roman"/>
          <w:sz w:val="24"/>
          <w:szCs w:val="24"/>
        </w:rPr>
        <w:t>;</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учитывать показатели </w:t>
      </w:r>
      <w:proofErr w:type="spellStart"/>
      <w:r w:rsidRPr="007E712D">
        <w:rPr>
          <w:rFonts w:ascii="Times New Roman" w:hAnsi="Times New Roman"/>
          <w:sz w:val="24"/>
          <w:szCs w:val="24"/>
        </w:rPr>
        <w:t>энергоэффективности</w:t>
      </w:r>
      <w:proofErr w:type="spellEnd"/>
      <w:r w:rsidRPr="007E712D">
        <w:rPr>
          <w:rFonts w:ascii="Times New Roman" w:hAnsi="Times New Roman"/>
          <w:sz w:val="24"/>
          <w:szCs w:val="24"/>
        </w:rPr>
        <w:t xml:space="preserve"> серийно производимого оборудования при закупках для муниципальных нужд;</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Поставленная цель и решаемые в рамках П</w:t>
      </w:r>
      <w:r>
        <w:rPr>
          <w:rFonts w:ascii="Times New Roman" w:hAnsi="Times New Roman"/>
          <w:sz w:val="24"/>
          <w:szCs w:val="24"/>
        </w:rPr>
        <w:t>одп</w:t>
      </w:r>
      <w:r w:rsidRPr="007E712D">
        <w:rPr>
          <w:rFonts w:ascii="Times New Roman" w:hAnsi="Times New Roman"/>
          <w:sz w:val="24"/>
          <w:szCs w:val="24"/>
        </w:rPr>
        <w:t>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w:t>
      </w:r>
      <w:r>
        <w:rPr>
          <w:rFonts w:ascii="Times New Roman" w:hAnsi="Times New Roman"/>
          <w:sz w:val="24"/>
          <w:szCs w:val="24"/>
        </w:rPr>
        <w:t>одп</w:t>
      </w:r>
      <w:r w:rsidRPr="007E712D">
        <w:rPr>
          <w:rFonts w:ascii="Times New Roman" w:hAnsi="Times New Roman"/>
          <w:sz w:val="24"/>
          <w:szCs w:val="24"/>
        </w:rPr>
        <w:t>рограмма не дублирует цели и задачи других утвержденных и действующих муниципальных программ.</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w:t>
      </w:r>
      <w:r w:rsidR="007B35A7">
        <w:rPr>
          <w:rFonts w:ascii="Times New Roman" w:hAnsi="Times New Roman"/>
          <w:sz w:val="24"/>
          <w:szCs w:val="24"/>
        </w:rPr>
        <w:t>продолжить создание</w:t>
      </w:r>
      <w:r w:rsidRPr="007E712D">
        <w:rPr>
          <w:rFonts w:ascii="Times New Roman" w:hAnsi="Times New Roman"/>
          <w:sz w:val="24"/>
          <w:szCs w:val="24"/>
        </w:rPr>
        <w:t xml:space="preserve"> услови</w:t>
      </w:r>
      <w:r w:rsidR="007B35A7">
        <w:rPr>
          <w:rFonts w:ascii="Times New Roman" w:hAnsi="Times New Roman"/>
          <w:sz w:val="24"/>
          <w:szCs w:val="24"/>
        </w:rPr>
        <w:t>й</w:t>
      </w:r>
      <w:r w:rsidRPr="007E712D">
        <w:rPr>
          <w:rFonts w:ascii="Times New Roman" w:hAnsi="Times New Roman"/>
          <w:sz w:val="24"/>
          <w:szCs w:val="24"/>
        </w:rPr>
        <w:t xml:space="preserve">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 xml:space="preserve">3. Сроки реализации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w:t>
      </w:r>
      <w:r>
        <w:rPr>
          <w:rFonts w:ascii="Times New Roman" w:hAnsi="Times New Roman"/>
          <w:sz w:val="24"/>
          <w:szCs w:val="24"/>
        </w:rPr>
        <w:t>одп</w:t>
      </w:r>
      <w:r w:rsidRPr="007E712D">
        <w:rPr>
          <w:rFonts w:ascii="Times New Roman" w:hAnsi="Times New Roman"/>
          <w:sz w:val="24"/>
          <w:szCs w:val="24"/>
        </w:rPr>
        <w:t>рограмма рассчитана на 20</w:t>
      </w:r>
      <w:r w:rsidR="00122F08">
        <w:rPr>
          <w:rFonts w:ascii="Times New Roman" w:hAnsi="Times New Roman"/>
          <w:sz w:val="24"/>
          <w:szCs w:val="24"/>
        </w:rPr>
        <w:t>2</w:t>
      </w:r>
      <w:r w:rsidR="00423B13">
        <w:rPr>
          <w:rFonts w:ascii="Times New Roman" w:hAnsi="Times New Roman"/>
          <w:sz w:val="24"/>
          <w:szCs w:val="24"/>
        </w:rPr>
        <w:t>3</w:t>
      </w:r>
      <w:r w:rsidRPr="007E712D">
        <w:rPr>
          <w:rFonts w:ascii="Times New Roman" w:hAnsi="Times New Roman"/>
          <w:sz w:val="24"/>
          <w:szCs w:val="24"/>
        </w:rPr>
        <w:t xml:space="preserve"> год</w:t>
      </w:r>
      <w:r w:rsidR="00396649">
        <w:rPr>
          <w:rFonts w:ascii="Times New Roman" w:hAnsi="Times New Roman"/>
          <w:sz w:val="24"/>
          <w:szCs w:val="24"/>
        </w:rPr>
        <w:t xml:space="preserve"> и</w:t>
      </w:r>
      <w:r w:rsidRPr="007E712D">
        <w:rPr>
          <w:rFonts w:ascii="Times New Roman" w:hAnsi="Times New Roman"/>
          <w:sz w:val="24"/>
          <w:szCs w:val="24"/>
        </w:rPr>
        <w:t xml:space="preserve"> плановый период 20</w:t>
      </w:r>
      <w:r w:rsidR="00E722D1">
        <w:rPr>
          <w:rFonts w:ascii="Times New Roman" w:hAnsi="Times New Roman"/>
          <w:sz w:val="24"/>
          <w:szCs w:val="24"/>
        </w:rPr>
        <w:t>2</w:t>
      </w:r>
      <w:r w:rsidR="00423B13">
        <w:rPr>
          <w:rFonts w:ascii="Times New Roman" w:hAnsi="Times New Roman"/>
          <w:sz w:val="24"/>
          <w:szCs w:val="24"/>
        </w:rPr>
        <w:t>4</w:t>
      </w:r>
      <w:r w:rsidR="00396649">
        <w:rPr>
          <w:rFonts w:ascii="Times New Roman" w:hAnsi="Times New Roman"/>
          <w:sz w:val="24"/>
          <w:szCs w:val="24"/>
        </w:rPr>
        <w:t xml:space="preserve"> и </w:t>
      </w:r>
      <w:r w:rsidRPr="007E712D">
        <w:rPr>
          <w:rFonts w:ascii="Times New Roman" w:hAnsi="Times New Roman"/>
          <w:sz w:val="24"/>
          <w:szCs w:val="24"/>
        </w:rPr>
        <w:t>20</w:t>
      </w:r>
      <w:r w:rsidR="00E722D1">
        <w:rPr>
          <w:rFonts w:ascii="Times New Roman" w:hAnsi="Times New Roman"/>
          <w:sz w:val="24"/>
          <w:szCs w:val="24"/>
        </w:rPr>
        <w:t>2</w:t>
      </w:r>
      <w:r w:rsidR="00423B13">
        <w:rPr>
          <w:rFonts w:ascii="Times New Roman" w:hAnsi="Times New Roman"/>
          <w:sz w:val="24"/>
          <w:szCs w:val="24"/>
        </w:rPr>
        <w:t>5</w:t>
      </w:r>
      <w:r w:rsidR="00396649">
        <w:rPr>
          <w:rFonts w:ascii="Times New Roman" w:hAnsi="Times New Roman"/>
          <w:sz w:val="24"/>
          <w:szCs w:val="24"/>
        </w:rPr>
        <w:t xml:space="preserve"> годов</w:t>
      </w:r>
      <w:r w:rsidRPr="007E712D">
        <w:rPr>
          <w:rFonts w:ascii="Times New Roman" w:hAnsi="Times New Roman"/>
          <w:sz w:val="24"/>
          <w:szCs w:val="24"/>
        </w:rPr>
        <w:t>.</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Основные этапы П</w:t>
      </w:r>
      <w:r>
        <w:rPr>
          <w:rFonts w:ascii="Times New Roman" w:hAnsi="Times New Roman"/>
          <w:sz w:val="24"/>
          <w:szCs w:val="24"/>
        </w:rPr>
        <w:t>одп</w:t>
      </w:r>
      <w:r w:rsidRPr="007E712D">
        <w:rPr>
          <w:rFonts w:ascii="Times New Roman" w:hAnsi="Times New Roman"/>
          <w:sz w:val="24"/>
          <w:szCs w:val="24"/>
        </w:rPr>
        <w:t>рограммы:</w:t>
      </w:r>
    </w:p>
    <w:p w:rsidR="00C471C6" w:rsidRPr="00B869F2" w:rsidRDefault="00C471C6" w:rsidP="00396649">
      <w:pPr>
        <w:shd w:val="clear" w:color="auto" w:fill="FFFFFF"/>
        <w:spacing w:after="0" w:line="240" w:lineRule="auto"/>
        <w:ind w:firstLine="709"/>
        <w:jc w:val="both"/>
        <w:rPr>
          <w:rFonts w:ascii="Times New Roman" w:hAnsi="Times New Roman"/>
          <w:sz w:val="24"/>
          <w:szCs w:val="24"/>
        </w:rPr>
      </w:pPr>
      <w:r w:rsidRPr="00B869F2">
        <w:rPr>
          <w:rFonts w:ascii="Times New Roman" w:hAnsi="Times New Roman"/>
          <w:sz w:val="24"/>
          <w:szCs w:val="24"/>
        </w:rPr>
        <w:t>- проведение капитального ремонта муниципальных объектов;</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модернизация</w:t>
      </w:r>
      <w:r w:rsidRPr="007E712D">
        <w:rPr>
          <w:rFonts w:ascii="Times New Roman" w:hAnsi="Times New Roman"/>
          <w:sz w:val="24"/>
          <w:szCs w:val="24"/>
        </w:rPr>
        <w:t xml:space="preserve"> муниципальных объектов и их инженерных систем.</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 xml:space="preserve">4. Характеристика основных мероприятий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ind w:firstLine="567"/>
        <w:jc w:val="both"/>
        <w:rPr>
          <w:rFonts w:ascii="Times New Roman" w:hAnsi="Times New Roman"/>
          <w:sz w:val="24"/>
          <w:szCs w:val="24"/>
        </w:rPr>
      </w:pPr>
    </w:p>
    <w:p w:rsidR="00C471C6"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Основные м</w:t>
      </w:r>
      <w:r w:rsidRPr="007E712D">
        <w:rPr>
          <w:rFonts w:ascii="Times New Roman" w:hAnsi="Times New Roman"/>
          <w:sz w:val="24"/>
          <w:szCs w:val="24"/>
        </w:rPr>
        <w:t xml:space="preserve">ероприятия по энергосбережению и повышению энергетической эффективности объектов бюджетной сферы приведены в </w:t>
      </w:r>
      <w:r>
        <w:rPr>
          <w:rFonts w:ascii="Times New Roman" w:hAnsi="Times New Roman"/>
          <w:sz w:val="24"/>
          <w:szCs w:val="24"/>
        </w:rPr>
        <w:t>п</w:t>
      </w:r>
      <w:r w:rsidRPr="007E712D">
        <w:rPr>
          <w:rFonts w:ascii="Times New Roman" w:hAnsi="Times New Roman"/>
          <w:sz w:val="24"/>
          <w:szCs w:val="24"/>
        </w:rPr>
        <w:t>риложении</w:t>
      </w:r>
      <w:r w:rsidR="00B95F12">
        <w:rPr>
          <w:rFonts w:ascii="Times New Roman" w:hAnsi="Times New Roman"/>
          <w:sz w:val="24"/>
          <w:szCs w:val="24"/>
        </w:rPr>
        <w:t xml:space="preserve"> к Подпрограмме</w:t>
      </w:r>
      <w:r>
        <w:rPr>
          <w:rFonts w:ascii="Times New Roman" w:hAnsi="Times New Roman"/>
          <w:sz w:val="24"/>
          <w:szCs w:val="24"/>
        </w:rPr>
        <w:t>.</w:t>
      </w:r>
    </w:p>
    <w:p w:rsidR="00C471C6" w:rsidRPr="007E712D" w:rsidRDefault="009C4CE5" w:rsidP="00046992">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br w:type="page"/>
      </w:r>
      <w:r w:rsidR="00C471C6" w:rsidRPr="007E712D">
        <w:rPr>
          <w:rFonts w:ascii="Times New Roman" w:hAnsi="Times New Roman"/>
          <w:b/>
          <w:sz w:val="24"/>
          <w:szCs w:val="24"/>
        </w:rPr>
        <w:lastRenderedPageBreak/>
        <w:t xml:space="preserve">5. Финансовое обеспечение </w:t>
      </w:r>
      <w:r w:rsidR="00C471C6">
        <w:rPr>
          <w:rFonts w:ascii="Times New Roman" w:hAnsi="Times New Roman"/>
          <w:b/>
          <w:sz w:val="24"/>
          <w:szCs w:val="24"/>
        </w:rPr>
        <w:t>Под</w:t>
      </w:r>
      <w:r w:rsidR="00C471C6" w:rsidRPr="007E712D">
        <w:rPr>
          <w:rFonts w:ascii="Times New Roman" w:hAnsi="Times New Roman"/>
          <w:b/>
          <w:sz w:val="24"/>
          <w:szCs w:val="24"/>
        </w:rPr>
        <w:t>программы</w:t>
      </w:r>
    </w:p>
    <w:p w:rsidR="009C4CE5" w:rsidRDefault="009C4CE5"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Финансовое обеспечение мероприятий П</w:t>
      </w:r>
      <w:r>
        <w:rPr>
          <w:rFonts w:ascii="Times New Roman" w:hAnsi="Times New Roman"/>
          <w:sz w:val="24"/>
          <w:szCs w:val="24"/>
        </w:rPr>
        <w:t>одп</w:t>
      </w:r>
      <w:r w:rsidRPr="007E712D">
        <w:rPr>
          <w:rFonts w:ascii="Times New Roman" w:hAnsi="Times New Roman"/>
          <w:sz w:val="24"/>
          <w:szCs w:val="24"/>
        </w:rPr>
        <w:t xml:space="preserve">рограммы осуществляется за счёт средств бюджета МО Аннинское городское поселение, а также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7E712D">
        <w:rPr>
          <w:rFonts w:ascii="Times New Roman" w:hAnsi="Times New Roman"/>
          <w:sz w:val="24"/>
          <w:szCs w:val="24"/>
        </w:rPr>
        <w:t>энергоэффективности</w:t>
      </w:r>
      <w:proofErr w:type="spellEnd"/>
      <w:r w:rsidRPr="007E712D">
        <w:rPr>
          <w:rFonts w:ascii="Times New Roman" w:hAnsi="Times New Roman"/>
          <w:sz w:val="24"/>
          <w:szCs w:val="24"/>
        </w:rPr>
        <w:t>, капитальному ремонту жилищного фонда и внебюджетные источники (средства собственников жилья).</w:t>
      </w:r>
    </w:p>
    <w:p w:rsidR="00C471C6"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Общий объем финансирования П</w:t>
      </w:r>
      <w:r>
        <w:rPr>
          <w:rFonts w:ascii="Times New Roman" w:hAnsi="Times New Roman"/>
          <w:sz w:val="24"/>
          <w:szCs w:val="24"/>
        </w:rPr>
        <w:t>одп</w:t>
      </w:r>
      <w:r w:rsidRPr="007E712D">
        <w:rPr>
          <w:rFonts w:ascii="Times New Roman" w:hAnsi="Times New Roman"/>
          <w:sz w:val="24"/>
          <w:szCs w:val="24"/>
        </w:rPr>
        <w:t>рограммы на 20</w:t>
      </w:r>
      <w:r w:rsidR="00122F08">
        <w:rPr>
          <w:rFonts w:ascii="Times New Roman" w:hAnsi="Times New Roman"/>
          <w:sz w:val="24"/>
          <w:szCs w:val="24"/>
        </w:rPr>
        <w:t>2</w:t>
      </w:r>
      <w:r w:rsidR="00423B13">
        <w:rPr>
          <w:rFonts w:ascii="Times New Roman" w:hAnsi="Times New Roman"/>
          <w:sz w:val="24"/>
          <w:szCs w:val="24"/>
        </w:rPr>
        <w:t>3</w:t>
      </w:r>
      <w:r w:rsidRPr="007E712D">
        <w:rPr>
          <w:rFonts w:ascii="Times New Roman" w:hAnsi="Times New Roman"/>
          <w:sz w:val="24"/>
          <w:szCs w:val="24"/>
        </w:rPr>
        <w:t xml:space="preserve"> год </w:t>
      </w:r>
      <w:r w:rsidRPr="00E30A3E">
        <w:rPr>
          <w:rFonts w:ascii="Times New Roman" w:hAnsi="Times New Roman"/>
          <w:sz w:val="24"/>
          <w:szCs w:val="24"/>
        </w:rPr>
        <w:t>и плановый период 20</w:t>
      </w:r>
      <w:r w:rsidR="00E722D1">
        <w:rPr>
          <w:rFonts w:ascii="Times New Roman" w:hAnsi="Times New Roman"/>
          <w:sz w:val="24"/>
          <w:szCs w:val="24"/>
        </w:rPr>
        <w:t>2</w:t>
      </w:r>
      <w:r w:rsidR="00423B13">
        <w:rPr>
          <w:rFonts w:ascii="Times New Roman" w:hAnsi="Times New Roman"/>
          <w:sz w:val="24"/>
          <w:szCs w:val="24"/>
        </w:rPr>
        <w:t>4</w:t>
      </w:r>
      <w:r w:rsidRPr="00E30A3E">
        <w:rPr>
          <w:rFonts w:ascii="Times New Roman" w:hAnsi="Times New Roman"/>
          <w:sz w:val="24"/>
          <w:szCs w:val="24"/>
        </w:rPr>
        <w:t>-20</w:t>
      </w:r>
      <w:r w:rsidR="00E722D1">
        <w:rPr>
          <w:rFonts w:ascii="Times New Roman" w:hAnsi="Times New Roman"/>
          <w:sz w:val="24"/>
          <w:szCs w:val="24"/>
        </w:rPr>
        <w:t>2</w:t>
      </w:r>
      <w:r w:rsidR="00423B13">
        <w:rPr>
          <w:rFonts w:ascii="Times New Roman" w:hAnsi="Times New Roman"/>
          <w:sz w:val="24"/>
          <w:szCs w:val="24"/>
        </w:rPr>
        <w:t xml:space="preserve">5 </w:t>
      </w:r>
      <w:r>
        <w:rPr>
          <w:rFonts w:ascii="Times New Roman" w:hAnsi="Times New Roman"/>
          <w:sz w:val="24"/>
          <w:szCs w:val="24"/>
        </w:rPr>
        <w:t>годы</w:t>
      </w:r>
      <w:r w:rsidRPr="00E30A3E">
        <w:rPr>
          <w:rFonts w:ascii="Times New Roman" w:hAnsi="Times New Roman"/>
          <w:sz w:val="24"/>
          <w:szCs w:val="24"/>
        </w:rPr>
        <w:t xml:space="preserve"> </w:t>
      </w:r>
      <w:r w:rsidRPr="007E712D">
        <w:rPr>
          <w:rFonts w:ascii="Times New Roman" w:hAnsi="Times New Roman"/>
          <w:sz w:val="24"/>
          <w:szCs w:val="24"/>
        </w:rPr>
        <w:t xml:space="preserve">составляет </w:t>
      </w:r>
      <w:r w:rsidR="003D7C90">
        <w:rPr>
          <w:rFonts w:ascii="Times New Roman" w:hAnsi="Times New Roman"/>
          <w:sz w:val="24"/>
          <w:szCs w:val="24"/>
        </w:rPr>
        <w:t>0,0</w:t>
      </w:r>
      <w:r w:rsidRPr="007E712D">
        <w:rPr>
          <w:rFonts w:ascii="Times New Roman" w:hAnsi="Times New Roman"/>
          <w:sz w:val="24"/>
          <w:szCs w:val="24"/>
        </w:rPr>
        <w:t xml:space="preserve"> тыс. руб.</w:t>
      </w:r>
      <w:r>
        <w:rPr>
          <w:rFonts w:ascii="Times New Roman" w:hAnsi="Times New Roman"/>
          <w:sz w:val="24"/>
          <w:szCs w:val="24"/>
        </w:rPr>
        <w:t>, в том числе по годам:</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20</w:t>
      </w:r>
      <w:r w:rsidR="00E722D1">
        <w:rPr>
          <w:rFonts w:ascii="Times New Roman" w:hAnsi="Times New Roman"/>
          <w:sz w:val="24"/>
          <w:szCs w:val="24"/>
        </w:rPr>
        <w:t>2</w:t>
      </w:r>
      <w:r w:rsidR="00423B13">
        <w:rPr>
          <w:rFonts w:ascii="Times New Roman" w:hAnsi="Times New Roman"/>
          <w:sz w:val="24"/>
          <w:szCs w:val="24"/>
        </w:rPr>
        <w:t>3</w:t>
      </w:r>
      <w:r w:rsidRPr="007E712D">
        <w:rPr>
          <w:rFonts w:ascii="Times New Roman" w:hAnsi="Times New Roman"/>
          <w:sz w:val="24"/>
          <w:szCs w:val="24"/>
        </w:rPr>
        <w:t xml:space="preserve"> год - </w:t>
      </w:r>
      <w:r w:rsidR="003D7C90">
        <w:rPr>
          <w:rFonts w:ascii="Times New Roman" w:hAnsi="Times New Roman"/>
          <w:sz w:val="24"/>
          <w:szCs w:val="24"/>
        </w:rPr>
        <w:t>0,0</w:t>
      </w:r>
      <w:r w:rsidRPr="007E712D">
        <w:rPr>
          <w:rFonts w:ascii="Times New Roman" w:hAnsi="Times New Roman"/>
          <w:sz w:val="24"/>
          <w:szCs w:val="24"/>
        </w:rPr>
        <w:t xml:space="preserve"> тыс. руб.</w:t>
      </w:r>
    </w:p>
    <w:p w:rsidR="00C471C6"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20</w:t>
      </w:r>
      <w:r w:rsidR="00E722D1">
        <w:rPr>
          <w:rFonts w:ascii="Times New Roman" w:hAnsi="Times New Roman"/>
          <w:sz w:val="24"/>
          <w:szCs w:val="24"/>
        </w:rPr>
        <w:t>2</w:t>
      </w:r>
      <w:r w:rsidR="00423B13">
        <w:rPr>
          <w:rFonts w:ascii="Times New Roman" w:hAnsi="Times New Roman"/>
          <w:sz w:val="24"/>
          <w:szCs w:val="24"/>
        </w:rPr>
        <w:t>4</w:t>
      </w:r>
      <w:r w:rsidRPr="007E712D">
        <w:rPr>
          <w:rFonts w:ascii="Times New Roman" w:hAnsi="Times New Roman"/>
          <w:sz w:val="24"/>
          <w:szCs w:val="24"/>
        </w:rPr>
        <w:t xml:space="preserve"> год - </w:t>
      </w:r>
      <w:r w:rsidR="003D7C90">
        <w:rPr>
          <w:rFonts w:ascii="Times New Roman" w:hAnsi="Times New Roman"/>
          <w:sz w:val="24"/>
          <w:szCs w:val="24"/>
        </w:rPr>
        <w:t>0,0</w:t>
      </w:r>
      <w:r w:rsidRPr="007E712D">
        <w:rPr>
          <w:rFonts w:ascii="Times New Roman" w:hAnsi="Times New Roman"/>
          <w:sz w:val="24"/>
          <w:szCs w:val="24"/>
        </w:rPr>
        <w:t xml:space="preserve"> тыс. руб.</w:t>
      </w:r>
    </w:p>
    <w:p w:rsidR="00122F08" w:rsidRDefault="00122F08" w:rsidP="00122F08">
      <w:pPr>
        <w:pStyle w:val="12"/>
        <w:ind w:firstLine="708"/>
        <w:rPr>
          <w:rFonts w:ascii="Times New Roman" w:hAnsi="Times New Roman"/>
          <w:sz w:val="24"/>
          <w:szCs w:val="24"/>
        </w:rPr>
      </w:pPr>
      <w:r w:rsidRPr="007E712D">
        <w:rPr>
          <w:rFonts w:ascii="Times New Roman" w:hAnsi="Times New Roman"/>
          <w:sz w:val="24"/>
          <w:szCs w:val="24"/>
        </w:rPr>
        <w:t>20</w:t>
      </w:r>
      <w:r>
        <w:rPr>
          <w:rFonts w:ascii="Times New Roman" w:hAnsi="Times New Roman"/>
          <w:sz w:val="24"/>
          <w:szCs w:val="24"/>
        </w:rPr>
        <w:t>2</w:t>
      </w:r>
      <w:r w:rsidR="00423B13">
        <w:rPr>
          <w:rFonts w:ascii="Times New Roman" w:hAnsi="Times New Roman"/>
          <w:sz w:val="24"/>
          <w:szCs w:val="24"/>
        </w:rPr>
        <w:t>5</w:t>
      </w:r>
      <w:r w:rsidRPr="007E712D">
        <w:rPr>
          <w:rFonts w:ascii="Times New Roman" w:hAnsi="Times New Roman"/>
          <w:sz w:val="24"/>
          <w:szCs w:val="24"/>
        </w:rPr>
        <w:t xml:space="preserve"> год - </w:t>
      </w:r>
      <w:r>
        <w:rPr>
          <w:rFonts w:ascii="Times New Roman" w:hAnsi="Times New Roman"/>
          <w:sz w:val="24"/>
          <w:szCs w:val="24"/>
        </w:rPr>
        <w:t>0,0</w:t>
      </w:r>
      <w:r w:rsidRPr="007E712D">
        <w:rPr>
          <w:rFonts w:ascii="Times New Roman" w:hAnsi="Times New Roman"/>
          <w:sz w:val="24"/>
          <w:szCs w:val="24"/>
        </w:rPr>
        <w:t xml:space="preserve"> тыс. руб.</w:t>
      </w:r>
    </w:p>
    <w:p w:rsidR="00C471C6"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Объемы финансирования П</w:t>
      </w:r>
      <w:r>
        <w:rPr>
          <w:rFonts w:ascii="Times New Roman" w:hAnsi="Times New Roman"/>
          <w:sz w:val="24"/>
          <w:szCs w:val="24"/>
        </w:rPr>
        <w:t>одп</w:t>
      </w:r>
      <w:r w:rsidRPr="007E712D">
        <w:rPr>
          <w:rFonts w:ascii="Times New Roman" w:hAnsi="Times New Roman"/>
          <w:sz w:val="24"/>
          <w:szCs w:val="24"/>
        </w:rPr>
        <w:t>рограммы за счет средств бюджета МО Аннинское городское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 и информации о вхождении в областные и федеральные программ</w:t>
      </w:r>
      <w:r>
        <w:rPr>
          <w:rFonts w:ascii="Times New Roman" w:hAnsi="Times New Roman"/>
          <w:sz w:val="24"/>
          <w:szCs w:val="24"/>
        </w:rPr>
        <w:t xml:space="preserve">ы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6. Ожидаемые результаты реа</w:t>
      </w:r>
      <w:r>
        <w:rPr>
          <w:rFonts w:ascii="Times New Roman" w:hAnsi="Times New Roman"/>
          <w:b/>
          <w:sz w:val="24"/>
          <w:szCs w:val="24"/>
        </w:rPr>
        <w:t>лизации Подпрограммы</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При реализации мероприятий по энергосбережению и повышению энергетической эффективности должны быть достигнуты следующие результаты:</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E712D">
        <w:rPr>
          <w:rFonts w:ascii="Times New Roman" w:hAnsi="Times New Roman"/>
          <w:sz w:val="24"/>
          <w:szCs w:val="24"/>
        </w:rPr>
        <w:t>сокращение бюджетных расходов на тепл</w:t>
      </w:r>
      <w:proofErr w:type="gramStart"/>
      <w:r w:rsidRPr="007E712D">
        <w:rPr>
          <w:rFonts w:ascii="Times New Roman" w:hAnsi="Times New Roman"/>
          <w:sz w:val="24"/>
          <w:szCs w:val="24"/>
        </w:rPr>
        <w:t>о-</w:t>
      </w:r>
      <w:proofErr w:type="gramEnd"/>
      <w:r w:rsidRPr="007E712D">
        <w:rPr>
          <w:rFonts w:ascii="Times New Roman" w:hAnsi="Times New Roman"/>
          <w:sz w:val="24"/>
          <w:szCs w:val="24"/>
        </w:rPr>
        <w:t>, электро- и водоснабжение муниципальных учреждений;</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E712D">
        <w:rPr>
          <w:rFonts w:ascii="Times New Roman" w:hAnsi="Times New Roman"/>
          <w:sz w:val="24"/>
          <w:szCs w:val="24"/>
        </w:rPr>
        <w:t xml:space="preserve">обеспечение нормальных климатических условий во всех муниципальных зданиях;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E712D">
        <w:rPr>
          <w:rFonts w:ascii="Times New Roman" w:hAnsi="Times New Roman"/>
          <w:sz w:val="24"/>
          <w:szCs w:val="24"/>
        </w:rPr>
        <w:t>создание условий для экономии топливно-энергетических ресурсов.</w:t>
      </w:r>
    </w:p>
    <w:p w:rsidR="00C471C6" w:rsidRDefault="00C471C6" w:rsidP="00396649">
      <w:pPr>
        <w:shd w:val="clear" w:color="auto" w:fill="FFFFFF"/>
        <w:spacing w:after="0" w:line="240" w:lineRule="auto"/>
        <w:ind w:firstLine="709"/>
        <w:jc w:val="both"/>
        <w:rPr>
          <w:rFonts w:ascii="Times New Roman" w:hAnsi="Times New Roman"/>
          <w:sz w:val="24"/>
          <w:szCs w:val="24"/>
        </w:rPr>
        <w:sectPr w:rsidR="00C471C6" w:rsidSect="0053588F">
          <w:pgSz w:w="11906" w:h="16838"/>
          <w:pgMar w:top="1134" w:right="567" w:bottom="1134" w:left="1134" w:header="709" w:footer="709" w:gutter="0"/>
          <w:pgNumType w:start="11"/>
          <w:cols w:space="708"/>
          <w:docGrid w:linePitch="360"/>
        </w:sectPr>
      </w:pPr>
    </w:p>
    <w:p w:rsidR="004A6ABA" w:rsidRDefault="00B95F12" w:rsidP="004A6ABA">
      <w:pPr>
        <w:spacing w:after="0" w:line="240" w:lineRule="auto"/>
        <w:ind w:left="10620"/>
        <w:rPr>
          <w:rFonts w:ascii="Times New Roman" w:hAnsi="Times New Roman"/>
          <w:sz w:val="24"/>
          <w:szCs w:val="24"/>
        </w:rPr>
      </w:pPr>
      <w:bookmarkStart w:id="8" w:name="_Toc476647137"/>
      <w:r>
        <w:rPr>
          <w:rFonts w:ascii="Times New Roman" w:hAnsi="Times New Roman"/>
          <w:sz w:val="24"/>
          <w:szCs w:val="24"/>
        </w:rPr>
        <w:lastRenderedPageBreak/>
        <w:t>Приложение</w:t>
      </w:r>
      <w:r w:rsidR="004A6ABA">
        <w:rPr>
          <w:rFonts w:ascii="Times New Roman" w:hAnsi="Times New Roman"/>
          <w:sz w:val="24"/>
          <w:szCs w:val="24"/>
        </w:rPr>
        <w:br/>
        <w:t>к Подпрограмме</w:t>
      </w:r>
      <w:r w:rsidR="00852F80">
        <w:rPr>
          <w:rFonts w:ascii="Times New Roman" w:hAnsi="Times New Roman"/>
          <w:sz w:val="24"/>
          <w:szCs w:val="24"/>
        </w:rPr>
        <w:t xml:space="preserve"> </w:t>
      </w:r>
      <w:r w:rsidR="00852F80" w:rsidRPr="007E712D">
        <w:rPr>
          <w:rFonts w:ascii="Times New Roman" w:hAnsi="Times New Roman"/>
          <w:sz w:val="24"/>
          <w:szCs w:val="24"/>
        </w:rPr>
        <w:t>«Энергосбережение и повышение энергетической эффективности</w:t>
      </w:r>
      <w:r w:rsidR="00852F80">
        <w:rPr>
          <w:rFonts w:ascii="Times New Roman" w:hAnsi="Times New Roman"/>
          <w:sz w:val="24"/>
          <w:szCs w:val="24"/>
        </w:rPr>
        <w:t xml:space="preserve"> в бюджетной сфере</w:t>
      </w:r>
      <w:r w:rsidR="00852F80" w:rsidRPr="007E712D">
        <w:rPr>
          <w:rFonts w:ascii="Times New Roman" w:hAnsi="Times New Roman"/>
          <w:sz w:val="24"/>
          <w:szCs w:val="24"/>
        </w:rPr>
        <w:t>»</w:t>
      </w:r>
    </w:p>
    <w:bookmarkEnd w:id="8"/>
    <w:p w:rsidR="004A6ABA" w:rsidRDefault="004A6ABA" w:rsidP="004A6ABA">
      <w:pPr>
        <w:spacing w:after="0" w:line="240" w:lineRule="auto"/>
        <w:jc w:val="center"/>
        <w:rPr>
          <w:rFonts w:ascii="Times New Roman" w:hAnsi="Times New Roman"/>
          <w:b/>
          <w:sz w:val="24"/>
          <w:szCs w:val="24"/>
        </w:rPr>
      </w:pPr>
    </w:p>
    <w:p w:rsidR="004A6ABA" w:rsidRDefault="004A6ABA" w:rsidP="004A6ABA">
      <w:pPr>
        <w:spacing w:after="0" w:line="240" w:lineRule="auto"/>
        <w:jc w:val="center"/>
        <w:rPr>
          <w:rFonts w:ascii="Times New Roman" w:hAnsi="Times New Roman"/>
          <w:b/>
          <w:sz w:val="24"/>
          <w:szCs w:val="24"/>
        </w:rPr>
      </w:pPr>
    </w:p>
    <w:p w:rsidR="00C471C6" w:rsidRDefault="004A6ABA" w:rsidP="004A6ABA">
      <w:pPr>
        <w:spacing w:after="0" w:line="240" w:lineRule="auto"/>
        <w:jc w:val="center"/>
        <w:rPr>
          <w:rFonts w:ascii="Times New Roman" w:hAnsi="Times New Roman"/>
          <w:sz w:val="24"/>
          <w:szCs w:val="24"/>
        </w:rPr>
      </w:pPr>
      <w:r w:rsidRPr="00EA4C9A">
        <w:rPr>
          <w:rFonts w:ascii="Times New Roman" w:hAnsi="Times New Roman"/>
          <w:b/>
          <w:sz w:val="24"/>
          <w:szCs w:val="24"/>
        </w:rPr>
        <w:t>Основные мероприятия по энергосбережению и повышению энергетической эффективности объектов бюджетной сферы</w:t>
      </w:r>
    </w:p>
    <w:p w:rsidR="00C471C6" w:rsidRDefault="00C471C6" w:rsidP="00046992">
      <w:pPr>
        <w:spacing w:after="0" w:line="240" w:lineRule="auto"/>
        <w:rPr>
          <w:rFonts w:ascii="Times New Roman" w:hAnsi="Times New Roman"/>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736"/>
        <w:gridCol w:w="1166"/>
        <w:gridCol w:w="1166"/>
        <w:gridCol w:w="1166"/>
        <w:gridCol w:w="1167"/>
        <w:gridCol w:w="1174"/>
        <w:gridCol w:w="1174"/>
        <w:gridCol w:w="1174"/>
        <w:gridCol w:w="1174"/>
      </w:tblGrid>
      <w:tr w:rsidR="00C471C6" w:rsidRPr="005036DE" w:rsidTr="00666D93">
        <w:trPr>
          <w:trHeight w:val="20"/>
          <w:tblHeader/>
          <w:jc w:val="center"/>
        </w:trPr>
        <w:tc>
          <w:tcPr>
            <w:tcW w:w="645" w:type="dxa"/>
            <w:vMerge w:val="restart"/>
            <w:vAlign w:val="center"/>
          </w:tcPr>
          <w:p w:rsidR="00C471C6" w:rsidRPr="005036DE" w:rsidRDefault="00C471C6" w:rsidP="00666D93">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 xml:space="preserve">№ </w:t>
            </w:r>
            <w:proofErr w:type="gramStart"/>
            <w:r w:rsidRPr="005036DE">
              <w:rPr>
                <w:rFonts w:ascii="Times New Roman" w:hAnsi="Times New Roman"/>
                <w:bCs/>
                <w:color w:val="000000"/>
                <w:sz w:val="24"/>
                <w:szCs w:val="24"/>
              </w:rPr>
              <w:t>п</w:t>
            </w:r>
            <w:proofErr w:type="gramEnd"/>
            <w:r w:rsidRPr="005036DE">
              <w:rPr>
                <w:rFonts w:ascii="Times New Roman" w:hAnsi="Times New Roman"/>
                <w:bCs/>
                <w:color w:val="000000"/>
                <w:sz w:val="24"/>
                <w:szCs w:val="24"/>
              </w:rPr>
              <w:t>/п</w:t>
            </w:r>
          </w:p>
        </w:tc>
        <w:tc>
          <w:tcPr>
            <w:tcW w:w="4736" w:type="dxa"/>
            <w:vMerge w:val="restart"/>
            <w:vAlign w:val="center"/>
          </w:tcPr>
          <w:p w:rsidR="00C471C6" w:rsidRPr="005036DE" w:rsidRDefault="00C471C6" w:rsidP="00666D93">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 xml:space="preserve">Наименование </w:t>
            </w:r>
            <w:r w:rsidR="00077170">
              <w:rPr>
                <w:rFonts w:ascii="Times New Roman" w:hAnsi="Times New Roman"/>
                <w:bCs/>
                <w:color w:val="000000"/>
                <w:sz w:val="24"/>
                <w:szCs w:val="24"/>
              </w:rPr>
              <w:t>мероприятий</w:t>
            </w:r>
          </w:p>
        </w:tc>
        <w:tc>
          <w:tcPr>
            <w:tcW w:w="4665" w:type="dxa"/>
            <w:gridSpan w:val="4"/>
            <w:vAlign w:val="center"/>
          </w:tcPr>
          <w:p w:rsidR="00C471C6" w:rsidRPr="005036DE" w:rsidRDefault="00C471C6" w:rsidP="00E722D1">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Этапы реализации в 20</w:t>
            </w:r>
            <w:r w:rsidR="00122F08">
              <w:rPr>
                <w:rFonts w:ascii="Times New Roman" w:hAnsi="Times New Roman"/>
                <w:bCs/>
                <w:color w:val="000000"/>
                <w:sz w:val="24"/>
                <w:szCs w:val="24"/>
              </w:rPr>
              <w:t>2</w:t>
            </w:r>
            <w:r w:rsidR="00423B13">
              <w:rPr>
                <w:rFonts w:ascii="Times New Roman" w:hAnsi="Times New Roman"/>
                <w:bCs/>
                <w:color w:val="000000"/>
                <w:sz w:val="24"/>
                <w:szCs w:val="24"/>
              </w:rPr>
              <w:t>3</w:t>
            </w:r>
            <w:r w:rsidRPr="005036DE">
              <w:rPr>
                <w:rFonts w:ascii="Times New Roman" w:hAnsi="Times New Roman"/>
                <w:bCs/>
                <w:color w:val="000000"/>
                <w:sz w:val="24"/>
                <w:szCs w:val="24"/>
              </w:rPr>
              <w:t xml:space="preserve"> (тыс. руб.)</w:t>
            </w:r>
          </w:p>
        </w:tc>
        <w:tc>
          <w:tcPr>
            <w:tcW w:w="1174" w:type="dxa"/>
            <w:vMerge w:val="restart"/>
            <w:vAlign w:val="center"/>
          </w:tcPr>
          <w:p w:rsidR="00C471C6" w:rsidRPr="005036DE" w:rsidRDefault="00C471C6" w:rsidP="00E722D1">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Итого в 20</w:t>
            </w:r>
            <w:r w:rsidR="00122F08">
              <w:rPr>
                <w:rFonts w:ascii="Times New Roman" w:hAnsi="Times New Roman"/>
                <w:bCs/>
                <w:color w:val="000000"/>
                <w:sz w:val="24"/>
                <w:szCs w:val="24"/>
              </w:rPr>
              <w:t>2</w:t>
            </w:r>
            <w:r w:rsidR="00423B13">
              <w:rPr>
                <w:rFonts w:ascii="Times New Roman" w:hAnsi="Times New Roman"/>
                <w:bCs/>
                <w:color w:val="000000"/>
                <w:sz w:val="24"/>
                <w:szCs w:val="24"/>
              </w:rPr>
              <w:t>3</w:t>
            </w:r>
            <w:r w:rsidRPr="005036DE">
              <w:rPr>
                <w:rFonts w:ascii="Times New Roman" w:hAnsi="Times New Roman"/>
                <w:bCs/>
                <w:color w:val="000000"/>
                <w:sz w:val="24"/>
                <w:szCs w:val="24"/>
              </w:rPr>
              <w:t xml:space="preserve"> году</w:t>
            </w:r>
          </w:p>
        </w:tc>
        <w:tc>
          <w:tcPr>
            <w:tcW w:w="1174" w:type="dxa"/>
            <w:vMerge w:val="restart"/>
            <w:vAlign w:val="center"/>
          </w:tcPr>
          <w:p w:rsidR="00C471C6" w:rsidRPr="005036DE" w:rsidRDefault="00C471C6" w:rsidP="00E722D1">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20</w:t>
            </w:r>
            <w:r w:rsidR="00E722D1">
              <w:rPr>
                <w:rFonts w:ascii="Times New Roman" w:hAnsi="Times New Roman"/>
                <w:bCs/>
                <w:color w:val="000000"/>
                <w:sz w:val="24"/>
                <w:szCs w:val="24"/>
              </w:rPr>
              <w:t>2</w:t>
            </w:r>
            <w:r w:rsidR="00423B13">
              <w:rPr>
                <w:rFonts w:ascii="Times New Roman" w:hAnsi="Times New Roman"/>
                <w:bCs/>
                <w:color w:val="000000"/>
                <w:sz w:val="24"/>
                <w:szCs w:val="24"/>
              </w:rPr>
              <w:t>4</w:t>
            </w:r>
          </w:p>
        </w:tc>
        <w:tc>
          <w:tcPr>
            <w:tcW w:w="1174" w:type="dxa"/>
            <w:vMerge w:val="restart"/>
            <w:vAlign w:val="center"/>
          </w:tcPr>
          <w:p w:rsidR="00C471C6" w:rsidRPr="005036DE" w:rsidRDefault="00C471C6" w:rsidP="00E722D1">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20</w:t>
            </w:r>
            <w:r w:rsidR="00E722D1">
              <w:rPr>
                <w:rFonts w:ascii="Times New Roman" w:hAnsi="Times New Roman"/>
                <w:bCs/>
                <w:color w:val="000000"/>
                <w:sz w:val="24"/>
                <w:szCs w:val="24"/>
              </w:rPr>
              <w:t>2</w:t>
            </w:r>
            <w:r w:rsidR="00423B13">
              <w:rPr>
                <w:rFonts w:ascii="Times New Roman" w:hAnsi="Times New Roman"/>
                <w:bCs/>
                <w:color w:val="000000"/>
                <w:sz w:val="24"/>
                <w:szCs w:val="24"/>
              </w:rPr>
              <w:t>5</w:t>
            </w:r>
          </w:p>
        </w:tc>
        <w:tc>
          <w:tcPr>
            <w:tcW w:w="1174" w:type="dxa"/>
            <w:vMerge w:val="restart"/>
            <w:vAlign w:val="center"/>
          </w:tcPr>
          <w:p w:rsidR="00C471C6" w:rsidRPr="005036DE" w:rsidRDefault="00C471C6" w:rsidP="00666D93">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Всего, тыс. руб.</w:t>
            </w:r>
          </w:p>
        </w:tc>
      </w:tr>
      <w:tr w:rsidR="00C471C6" w:rsidRPr="005036DE" w:rsidTr="00666D93">
        <w:trPr>
          <w:trHeight w:val="20"/>
          <w:tblHeader/>
          <w:jc w:val="center"/>
        </w:trPr>
        <w:tc>
          <w:tcPr>
            <w:tcW w:w="645" w:type="dxa"/>
            <w:vMerge/>
            <w:vAlign w:val="center"/>
          </w:tcPr>
          <w:p w:rsidR="00C471C6" w:rsidRPr="005036DE" w:rsidRDefault="00C471C6" w:rsidP="00666D93">
            <w:pPr>
              <w:spacing w:after="0" w:line="240" w:lineRule="auto"/>
              <w:jc w:val="center"/>
              <w:rPr>
                <w:rFonts w:ascii="Times New Roman" w:hAnsi="Times New Roman"/>
                <w:b/>
                <w:bCs/>
                <w:color w:val="000000"/>
                <w:sz w:val="24"/>
                <w:szCs w:val="24"/>
              </w:rPr>
            </w:pPr>
          </w:p>
        </w:tc>
        <w:tc>
          <w:tcPr>
            <w:tcW w:w="4736" w:type="dxa"/>
            <w:vMerge/>
            <w:vAlign w:val="center"/>
          </w:tcPr>
          <w:p w:rsidR="00C471C6" w:rsidRPr="005036DE" w:rsidRDefault="00C471C6" w:rsidP="00666D93">
            <w:pPr>
              <w:spacing w:after="0" w:line="240" w:lineRule="auto"/>
              <w:jc w:val="center"/>
              <w:rPr>
                <w:rFonts w:ascii="Times New Roman" w:hAnsi="Times New Roman"/>
                <w:b/>
                <w:bCs/>
                <w:color w:val="000000"/>
                <w:sz w:val="24"/>
                <w:szCs w:val="24"/>
              </w:rPr>
            </w:pPr>
          </w:p>
        </w:tc>
        <w:tc>
          <w:tcPr>
            <w:tcW w:w="1166" w:type="dxa"/>
            <w:vAlign w:val="center"/>
          </w:tcPr>
          <w:p w:rsidR="00C471C6" w:rsidRPr="005036DE" w:rsidRDefault="00C471C6" w:rsidP="00666D93">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1 кв.</w:t>
            </w:r>
          </w:p>
        </w:tc>
        <w:tc>
          <w:tcPr>
            <w:tcW w:w="1166" w:type="dxa"/>
            <w:vAlign w:val="center"/>
          </w:tcPr>
          <w:p w:rsidR="00C471C6" w:rsidRPr="005036DE" w:rsidRDefault="00C471C6" w:rsidP="00666D93">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2 кв.</w:t>
            </w:r>
          </w:p>
        </w:tc>
        <w:tc>
          <w:tcPr>
            <w:tcW w:w="1166" w:type="dxa"/>
            <w:vAlign w:val="center"/>
          </w:tcPr>
          <w:p w:rsidR="00C471C6" w:rsidRPr="005036DE" w:rsidRDefault="00C471C6" w:rsidP="00666D93">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3 кв.</w:t>
            </w:r>
          </w:p>
        </w:tc>
        <w:tc>
          <w:tcPr>
            <w:tcW w:w="1167" w:type="dxa"/>
            <w:vAlign w:val="center"/>
          </w:tcPr>
          <w:p w:rsidR="00C471C6" w:rsidRPr="005036DE" w:rsidRDefault="00C471C6" w:rsidP="00666D93">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4 кв.</w:t>
            </w:r>
          </w:p>
        </w:tc>
        <w:tc>
          <w:tcPr>
            <w:tcW w:w="1174" w:type="dxa"/>
            <w:vMerge/>
            <w:vAlign w:val="center"/>
          </w:tcPr>
          <w:p w:rsidR="00C471C6" w:rsidRPr="005036DE" w:rsidRDefault="00C471C6" w:rsidP="00666D93">
            <w:pPr>
              <w:spacing w:after="0" w:line="240" w:lineRule="auto"/>
              <w:jc w:val="center"/>
              <w:rPr>
                <w:rFonts w:ascii="Times New Roman" w:hAnsi="Times New Roman"/>
                <w:b/>
                <w:bCs/>
                <w:color w:val="000000"/>
                <w:sz w:val="24"/>
                <w:szCs w:val="24"/>
              </w:rPr>
            </w:pPr>
          </w:p>
        </w:tc>
        <w:tc>
          <w:tcPr>
            <w:tcW w:w="1174" w:type="dxa"/>
            <w:vMerge/>
            <w:vAlign w:val="center"/>
          </w:tcPr>
          <w:p w:rsidR="00C471C6" w:rsidRPr="005036DE" w:rsidRDefault="00C471C6" w:rsidP="00666D93">
            <w:pPr>
              <w:spacing w:after="0" w:line="240" w:lineRule="auto"/>
              <w:jc w:val="center"/>
              <w:rPr>
                <w:rFonts w:ascii="Times New Roman" w:hAnsi="Times New Roman"/>
                <w:b/>
                <w:bCs/>
                <w:color w:val="000000"/>
                <w:sz w:val="24"/>
                <w:szCs w:val="24"/>
              </w:rPr>
            </w:pPr>
          </w:p>
        </w:tc>
        <w:tc>
          <w:tcPr>
            <w:tcW w:w="1174" w:type="dxa"/>
            <w:vMerge/>
            <w:vAlign w:val="center"/>
          </w:tcPr>
          <w:p w:rsidR="00C471C6" w:rsidRPr="005036DE" w:rsidRDefault="00C471C6" w:rsidP="00666D93">
            <w:pPr>
              <w:spacing w:after="0" w:line="240" w:lineRule="auto"/>
              <w:jc w:val="center"/>
              <w:rPr>
                <w:rFonts w:ascii="Times New Roman" w:hAnsi="Times New Roman"/>
                <w:b/>
                <w:bCs/>
                <w:color w:val="000000"/>
                <w:sz w:val="24"/>
                <w:szCs w:val="24"/>
              </w:rPr>
            </w:pPr>
          </w:p>
        </w:tc>
        <w:tc>
          <w:tcPr>
            <w:tcW w:w="1174" w:type="dxa"/>
            <w:vMerge/>
            <w:vAlign w:val="center"/>
          </w:tcPr>
          <w:p w:rsidR="00C471C6" w:rsidRPr="005036DE" w:rsidRDefault="00C471C6" w:rsidP="00666D93">
            <w:pPr>
              <w:spacing w:after="0" w:line="240" w:lineRule="auto"/>
              <w:jc w:val="center"/>
              <w:rPr>
                <w:rFonts w:ascii="Times New Roman" w:hAnsi="Times New Roman"/>
                <w:b/>
                <w:bCs/>
                <w:color w:val="000000"/>
                <w:sz w:val="24"/>
                <w:szCs w:val="24"/>
              </w:rPr>
            </w:pPr>
          </w:p>
        </w:tc>
      </w:tr>
      <w:tr w:rsidR="00C13934" w:rsidRPr="005036DE" w:rsidTr="00BC521A">
        <w:trPr>
          <w:trHeight w:val="20"/>
          <w:jc w:val="center"/>
        </w:trPr>
        <w:tc>
          <w:tcPr>
            <w:tcW w:w="645" w:type="dxa"/>
          </w:tcPr>
          <w:p w:rsidR="00C13934" w:rsidRPr="004222FF" w:rsidRDefault="00C13934" w:rsidP="00B36E90">
            <w:pPr>
              <w:spacing w:after="0" w:line="240" w:lineRule="auto"/>
              <w:rPr>
                <w:rFonts w:ascii="Times New Roman" w:hAnsi="Times New Roman"/>
                <w:sz w:val="24"/>
                <w:szCs w:val="24"/>
              </w:rPr>
            </w:pPr>
            <w:r w:rsidRPr="004222FF">
              <w:rPr>
                <w:rFonts w:ascii="Times New Roman" w:hAnsi="Times New Roman"/>
                <w:sz w:val="24"/>
                <w:szCs w:val="24"/>
              </w:rPr>
              <w:t>1</w:t>
            </w:r>
          </w:p>
        </w:tc>
        <w:tc>
          <w:tcPr>
            <w:tcW w:w="4736" w:type="dxa"/>
          </w:tcPr>
          <w:p w:rsidR="00C13934" w:rsidRPr="004222FF" w:rsidRDefault="00C13934" w:rsidP="00E722D1">
            <w:pPr>
              <w:spacing w:after="0" w:line="240" w:lineRule="auto"/>
              <w:rPr>
                <w:rFonts w:ascii="Times New Roman" w:hAnsi="Times New Roman"/>
                <w:sz w:val="24"/>
                <w:szCs w:val="24"/>
              </w:rPr>
            </w:pPr>
          </w:p>
        </w:tc>
        <w:tc>
          <w:tcPr>
            <w:tcW w:w="1166" w:type="dxa"/>
            <w:vAlign w:val="center"/>
          </w:tcPr>
          <w:p w:rsidR="00C13934" w:rsidRPr="005036DE" w:rsidRDefault="00C13934" w:rsidP="00666D93">
            <w:pPr>
              <w:spacing w:after="0" w:line="240" w:lineRule="auto"/>
              <w:jc w:val="center"/>
              <w:rPr>
                <w:rFonts w:ascii="Times New Roman" w:hAnsi="Times New Roman"/>
                <w:color w:val="000000"/>
                <w:sz w:val="24"/>
                <w:szCs w:val="24"/>
              </w:rPr>
            </w:pPr>
          </w:p>
        </w:tc>
        <w:tc>
          <w:tcPr>
            <w:tcW w:w="1166" w:type="dxa"/>
            <w:vAlign w:val="center"/>
          </w:tcPr>
          <w:p w:rsidR="00C13934" w:rsidRPr="00077170" w:rsidRDefault="00C13934" w:rsidP="00666D93">
            <w:pPr>
              <w:spacing w:after="0" w:line="240" w:lineRule="auto"/>
              <w:jc w:val="center"/>
              <w:rPr>
                <w:rFonts w:ascii="Times New Roman" w:hAnsi="Times New Roman"/>
                <w:color w:val="000000"/>
                <w:sz w:val="24"/>
                <w:szCs w:val="24"/>
              </w:rPr>
            </w:pPr>
          </w:p>
        </w:tc>
        <w:tc>
          <w:tcPr>
            <w:tcW w:w="1166" w:type="dxa"/>
            <w:vAlign w:val="center"/>
          </w:tcPr>
          <w:p w:rsidR="00C13934" w:rsidRPr="005036DE" w:rsidRDefault="00C13934" w:rsidP="00666D93">
            <w:pPr>
              <w:spacing w:after="0" w:line="240" w:lineRule="auto"/>
              <w:jc w:val="center"/>
              <w:rPr>
                <w:rFonts w:ascii="Times New Roman" w:hAnsi="Times New Roman"/>
                <w:color w:val="000000"/>
                <w:sz w:val="24"/>
                <w:szCs w:val="24"/>
              </w:rPr>
            </w:pPr>
          </w:p>
        </w:tc>
        <w:tc>
          <w:tcPr>
            <w:tcW w:w="1167" w:type="dxa"/>
            <w:vAlign w:val="center"/>
          </w:tcPr>
          <w:p w:rsidR="00C13934" w:rsidRPr="005036DE" w:rsidRDefault="00C13934" w:rsidP="00666D93">
            <w:pPr>
              <w:spacing w:after="0" w:line="240" w:lineRule="auto"/>
              <w:jc w:val="center"/>
              <w:rPr>
                <w:rFonts w:ascii="Times New Roman" w:hAnsi="Times New Roman"/>
                <w:color w:val="000000"/>
                <w:sz w:val="24"/>
                <w:szCs w:val="24"/>
              </w:rPr>
            </w:pPr>
          </w:p>
        </w:tc>
        <w:tc>
          <w:tcPr>
            <w:tcW w:w="1174" w:type="dxa"/>
            <w:vAlign w:val="center"/>
          </w:tcPr>
          <w:p w:rsidR="00C13934" w:rsidRPr="004222FF" w:rsidRDefault="003D7C90" w:rsidP="00B36E90">
            <w:pPr>
              <w:spacing w:after="0" w:line="240" w:lineRule="auto"/>
              <w:jc w:val="center"/>
              <w:rPr>
                <w:rFonts w:ascii="Times New Roman" w:hAnsi="Times New Roman"/>
                <w:sz w:val="24"/>
                <w:szCs w:val="24"/>
              </w:rPr>
            </w:pPr>
            <w:r>
              <w:rPr>
                <w:rFonts w:ascii="Times New Roman" w:hAnsi="Times New Roman"/>
                <w:sz w:val="24"/>
                <w:szCs w:val="24"/>
              </w:rPr>
              <w:t>0,0</w:t>
            </w:r>
          </w:p>
        </w:tc>
        <w:tc>
          <w:tcPr>
            <w:tcW w:w="1174" w:type="dxa"/>
            <w:vAlign w:val="center"/>
          </w:tcPr>
          <w:p w:rsidR="00C13934" w:rsidRPr="004222FF" w:rsidRDefault="003D7C90" w:rsidP="00E4061B">
            <w:pPr>
              <w:spacing w:after="0" w:line="240" w:lineRule="auto"/>
              <w:jc w:val="center"/>
              <w:rPr>
                <w:rFonts w:ascii="Times New Roman" w:hAnsi="Times New Roman"/>
                <w:sz w:val="24"/>
                <w:szCs w:val="24"/>
              </w:rPr>
            </w:pPr>
            <w:r>
              <w:rPr>
                <w:rFonts w:ascii="Times New Roman" w:hAnsi="Times New Roman"/>
                <w:sz w:val="24"/>
                <w:szCs w:val="24"/>
              </w:rPr>
              <w:t>0,0</w:t>
            </w:r>
          </w:p>
        </w:tc>
        <w:tc>
          <w:tcPr>
            <w:tcW w:w="1174" w:type="dxa"/>
            <w:vAlign w:val="center"/>
          </w:tcPr>
          <w:p w:rsidR="00C13934" w:rsidRPr="004222FF" w:rsidRDefault="003D7C90" w:rsidP="00E4061B">
            <w:pPr>
              <w:spacing w:after="0" w:line="240" w:lineRule="auto"/>
              <w:jc w:val="center"/>
              <w:rPr>
                <w:rFonts w:ascii="Times New Roman" w:hAnsi="Times New Roman"/>
                <w:sz w:val="24"/>
                <w:szCs w:val="24"/>
              </w:rPr>
            </w:pPr>
            <w:r>
              <w:rPr>
                <w:rFonts w:ascii="Times New Roman" w:hAnsi="Times New Roman"/>
                <w:sz w:val="24"/>
                <w:szCs w:val="24"/>
              </w:rPr>
              <w:t>0,0</w:t>
            </w:r>
          </w:p>
        </w:tc>
        <w:tc>
          <w:tcPr>
            <w:tcW w:w="1174" w:type="dxa"/>
            <w:vAlign w:val="center"/>
          </w:tcPr>
          <w:p w:rsidR="00C13934" w:rsidRPr="004222FF" w:rsidRDefault="003D7C90" w:rsidP="00E4061B">
            <w:pPr>
              <w:spacing w:after="0" w:line="240" w:lineRule="auto"/>
              <w:jc w:val="center"/>
              <w:rPr>
                <w:rFonts w:ascii="Times New Roman" w:hAnsi="Times New Roman"/>
                <w:sz w:val="24"/>
                <w:szCs w:val="24"/>
              </w:rPr>
            </w:pPr>
            <w:r>
              <w:rPr>
                <w:rFonts w:ascii="Times New Roman" w:hAnsi="Times New Roman"/>
                <w:sz w:val="24"/>
                <w:szCs w:val="24"/>
              </w:rPr>
              <w:t>0,0</w:t>
            </w:r>
          </w:p>
        </w:tc>
      </w:tr>
      <w:tr w:rsidR="00C13934" w:rsidRPr="004A6ABA" w:rsidTr="00666D93">
        <w:trPr>
          <w:trHeight w:val="20"/>
          <w:jc w:val="center"/>
        </w:trPr>
        <w:tc>
          <w:tcPr>
            <w:tcW w:w="645" w:type="dxa"/>
          </w:tcPr>
          <w:p w:rsidR="00C13934" w:rsidRPr="004A6ABA" w:rsidRDefault="00C13934" w:rsidP="00B36E90">
            <w:pPr>
              <w:spacing w:after="0" w:line="240" w:lineRule="auto"/>
              <w:rPr>
                <w:rFonts w:ascii="Times New Roman" w:hAnsi="Times New Roman"/>
                <w:b/>
                <w:sz w:val="24"/>
                <w:szCs w:val="24"/>
              </w:rPr>
            </w:pPr>
          </w:p>
        </w:tc>
        <w:tc>
          <w:tcPr>
            <w:tcW w:w="4736" w:type="dxa"/>
          </w:tcPr>
          <w:p w:rsidR="00C13934" w:rsidRPr="004A6ABA" w:rsidRDefault="00C13934" w:rsidP="00B36E90">
            <w:pPr>
              <w:spacing w:after="0" w:line="240" w:lineRule="auto"/>
              <w:jc w:val="right"/>
              <w:rPr>
                <w:rFonts w:ascii="Times New Roman" w:hAnsi="Times New Roman"/>
                <w:b/>
                <w:sz w:val="24"/>
                <w:szCs w:val="24"/>
              </w:rPr>
            </w:pPr>
            <w:r w:rsidRPr="004A6ABA">
              <w:rPr>
                <w:rFonts w:ascii="Times New Roman" w:hAnsi="Times New Roman"/>
                <w:b/>
                <w:sz w:val="24"/>
                <w:szCs w:val="24"/>
              </w:rPr>
              <w:t>ИТОГО:</w:t>
            </w:r>
          </w:p>
        </w:tc>
        <w:tc>
          <w:tcPr>
            <w:tcW w:w="1166" w:type="dxa"/>
            <w:vAlign w:val="center"/>
          </w:tcPr>
          <w:p w:rsidR="00C13934" w:rsidRPr="004A6ABA" w:rsidRDefault="00C13934" w:rsidP="00666D93">
            <w:pPr>
              <w:spacing w:after="0" w:line="240" w:lineRule="auto"/>
              <w:jc w:val="center"/>
              <w:rPr>
                <w:rFonts w:ascii="Times New Roman" w:hAnsi="Times New Roman"/>
                <w:b/>
                <w:color w:val="000000"/>
                <w:sz w:val="24"/>
                <w:szCs w:val="24"/>
              </w:rPr>
            </w:pPr>
          </w:p>
        </w:tc>
        <w:tc>
          <w:tcPr>
            <w:tcW w:w="1166" w:type="dxa"/>
            <w:vAlign w:val="center"/>
          </w:tcPr>
          <w:p w:rsidR="00C13934" w:rsidRPr="004A6ABA" w:rsidRDefault="00C13934" w:rsidP="00666D93">
            <w:pPr>
              <w:spacing w:after="0" w:line="240" w:lineRule="auto"/>
              <w:jc w:val="center"/>
              <w:rPr>
                <w:rFonts w:ascii="Times New Roman" w:hAnsi="Times New Roman"/>
                <w:b/>
                <w:color w:val="000000"/>
                <w:sz w:val="24"/>
                <w:szCs w:val="24"/>
              </w:rPr>
            </w:pPr>
          </w:p>
        </w:tc>
        <w:tc>
          <w:tcPr>
            <w:tcW w:w="1166" w:type="dxa"/>
            <w:vAlign w:val="center"/>
          </w:tcPr>
          <w:p w:rsidR="00C13934" w:rsidRPr="004A6ABA" w:rsidRDefault="00C13934" w:rsidP="00666D93">
            <w:pPr>
              <w:spacing w:after="0" w:line="240" w:lineRule="auto"/>
              <w:jc w:val="center"/>
              <w:rPr>
                <w:rFonts w:ascii="Times New Roman" w:hAnsi="Times New Roman"/>
                <w:b/>
                <w:color w:val="000000"/>
                <w:sz w:val="24"/>
                <w:szCs w:val="24"/>
              </w:rPr>
            </w:pPr>
          </w:p>
        </w:tc>
        <w:tc>
          <w:tcPr>
            <w:tcW w:w="1167" w:type="dxa"/>
            <w:vAlign w:val="center"/>
          </w:tcPr>
          <w:p w:rsidR="00C13934" w:rsidRPr="004A6ABA" w:rsidRDefault="00C13934" w:rsidP="00666D93">
            <w:pPr>
              <w:spacing w:after="0" w:line="240" w:lineRule="auto"/>
              <w:jc w:val="center"/>
              <w:rPr>
                <w:rFonts w:ascii="Times New Roman" w:hAnsi="Times New Roman"/>
                <w:b/>
                <w:bCs/>
                <w:color w:val="000000"/>
                <w:sz w:val="24"/>
                <w:szCs w:val="24"/>
              </w:rPr>
            </w:pPr>
          </w:p>
        </w:tc>
        <w:tc>
          <w:tcPr>
            <w:tcW w:w="1174" w:type="dxa"/>
            <w:vAlign w:val="center"/>
          </w:tcPr>
          <w:p w:rsidR="00C13934" w:rsidRPr="00E722D1" w:rsidRDefault="003D7C90" w:rsidP="00E4061B">
            <w:pPr>
              <w:spacing w:after="0" w:line="240" w:lineRule="auto"/>
              <w:jc w:val="center"/>
              <w:rPr>
                <w:rFonts w:ascii="Times New Roman" w:hAnsi="Times New Roman"/>
                <w:b/>
                <w:sz w:val="24"/>
                <w:szCs w:val="24"/>
              </w:rPr>
            </w:pPr>
            <w:r>
              <w:rPr>
                <w:rFonts w:ascii="Times New Roman" w:hAnsi="Times New Roman"/>
                <w:b/>
                <w:sz w:val="24"/>
                <w:szCs w:val="24"/>
              </w:rPr>
              <w:t>0</w:t>
            </w:r>
            <w:r w:rsidR="00C13934">
              <w:rPr>
                <w:rFonts w:ascii="Times New Roman" w:hAnsi="Times New Roman"/>
                <w:b/>
                <w:sz w:val="24"/>
                <w:szCs w:val="24"/>
              </w:rPr>
              <w:t>,0</w:t>
            </w:r>
          </w:p>
        </w:tc>
        <w:tc>
          <w:tcPr>
            <w:tcW w:w="1174" w:type="dxa"/>
            <w:vAlign w:val="center"/>
          </w:tcPr>
          <w:p w:rsidR="00C13934" w:rsidRPr="00E722D1" w:rsidRDefault="003D7C90" w:rsidP="00E4061B">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1174" w:type="dxa"/>
            <w:vAlign w:val="center"/>
          </w:tcPr>
          <w:p w:rsidR="00C13934" w:rsidRPr="00E722D1" w:rsidRDefault="003D7C90" w:rsidP="00E4061B">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1174" w:type="dxa"/>
            <w:vAlign w:val="center"/>
          </w:tcPr>
          <w:p w:rsidR="00C13934" w:rsidRPr="00E722D1" w:rsidRDefault="003D7C90" w:rsidP="00E4061B">
            <w:pPr>
              <w:spacing w:after="0" w:line="240" w:lineRule="auto"/>
              <w:jc w:val="center"/>
              <w:rPr>
                <w:rFonts w:ascii="Times New Roman" w:hAnsi="Times New Roman"/>
                <w:b/>
                <w:sz w:val="24"/>
                <w:szCs w:val="24"/>
              </w:rPr>
            </w:pPr>
            <w:r>
              <w:rPr>
                <w:rFonts w:ascii="Times New Roman" w:hAnsi="Times New Roman"/>
                <w:b/>
                <w:sz w:val="24"/>
                <w:szCs w:val="24"/>
              </w:rPr>
              <w:t>0,0</w:t>
            </w:r>
          </w:p>
        </w:tc>
      </w:tr>
    </w:tbl>
    <w:p w:rsidR="00C471C6" w:rsidRPr="004222FF" w:rsidRDefault="00C471C6" w:rsidP="00046992">
      <w:pPr>
        <w:spacing w:after="0" w:line="240" w:lineRule="auto"/>
        <w:rPr>
          <w:rFonts w:ascii="Times New Roman" w:hAnsi="Times New Roman"/>
          <w:sz w:val="24"/>
          <w:szCs w:val="24"/>
        </w:rPr>
      </w:pPr>
    </w:p>
    <w:p w:rsidR="0029097E" w:rsidRDefault="0029097E" w:rsidP="00046992">
      <w:pPr>
        <w:spacing w:after="0" w:line="240" w:lineRule="auto"/>
        <w:jc w:val="center"/>
        <w:rPr>
          <w:rFonts w:ascii="Times New Roman" w:hAnsi="Times New Roman"/>
          <w:sz w:val="24"/>
          <w:szCs w:val="24"/>
        </w:rPr>
      </w:pPr>
    </w:p>
    <w:p w:rsidR="00832D92" w:rsidRDefault="00832D92" w:rsidP="00046992">
      <w:pPr>
        <w:spacing w:after="0" w:line="240" w:lineRule="auto"/>
        <w:jc w:val="center"/>
        <w:rPr>
          <w:rFonts w:ascii="Times New Roman" w:hAnsi="Times New Roman"/>
          <w:sz w:val="24"/>
          <w:szCs w:val="24"/>
        </w:rPr>
        <w:sectPr w:rsidR="00832D92" w:rsidSect="00832D92">
          <w:footerReference w:type="default" r:id="rId11"/>
          <w:pgSz w:w="16838" w:h="11906" w:orient="landscape"/>
          <w:pgMar w:top="1134" w:right="1134" w:bottom="1134" w:left="1134" w:header="709" w:footer="709" w:gutter="0"/>
          <w:pgNumType w:start="16"/>
          <w:cols w:space="708"/>
          <w:docGrid w:linePitch="360"/>
        </w:sectPr>
      </w:pPr>
    </w:p>
    <w:p w:rsidR="00C471C6" w:rsidRPr="009C4CE5" w:rsidRDefault="00C471C6" w:rsidP="009C4CE5">
      <w:pPr>
        <w:spacing w:after="0" w:line="240" w:lineRule="auto"/>
        <w:jc w:val="center"/>
        <w:rPr>
          <w:rFonts w:ascii="Times New Roman" w:hAnsi="Times New Roman"/>
          <w:b/>
          <w:sz w:val="24"/>
          <w:szCs w:val="24"/>
        </w:rPr>
      </w:pPr>
      <w:r w:rsidRPr="009C4CE5">
        <w:rPr>
          <w:rFonts w:ascii="Times New Roman" w:hAnsi="Times New Roman"/>
          <w:b/>
          <w:sz w:val="24"/>
          <w:szCs w:val="24"/>
        </w:rPr>
        <w:lastRenderedPageBreak/>
        <w:t>ПАСПОРТ</w:t>
      </w:r>
    </w:p>
    <w:p w:rsidR="00C471C6" w:rsidRPr="00CE0290" w:rsidRDefault="00C471C6" w:rsidP="009C4CE5">
      <w:pPr>
        <w:pStyle w:val="12"/>
        <w:jc w:val="center"/>
        <w:rPr>
          <w:rFonts w:ascii="Times New Roman" w:hAnsi="Times New Roman"/>
          <w:b/>
          <w:sz w:val="24"/>
          <w:szCs w:val="24"/>
        </w:rPr>
      </w:pPr>
      <w:r>
        <w:rPr>
          <w:rFonts w:ascii="Times New Roman" w:hAnsi="Times New Roman"/>
          <w:b/>
          <w:bCs/>
          <w:sz w:val="24"/>
          <w:szCs w:val="24"/>
        </w:rPr>
        <w:t xml:space="preserve">Подпрограммы </w:t>
      </w:r>
      <w:r w:rsidRPr="00CE0290">
        <w:rPr>
          <w:rFonts w:ascii="Times New Roman" w:hAnsi="Times New Roman"/>
          <w:b/>
          <w:sz w:val="24"/>
          <w:szCs w:val="24"/>
        </w:rPr>
        <w:t xml:space="preserve">«Энергосбережение и повышение энергетической эффективности </w:t>
      </w:r>
      <w:r w:rsidR="009C4CE5">
        <w:rPr>
          <w:rFonts w:ascii="Times New Roman" w:hAnsi="Times New Roman"/>
          <w:b/>
          <w:sz w:val="24"/>
          <w:szCs w:val="24"/>
        </w:rPr>
        <w:br/>
      </w:r>
      <w:r w:rsidRPr="00CE0290">
        <w:rPr>
          <w:rFonts w:ascii="Times New Roman" w:hAnsi="Times New Roman"/>
          <w:b/>
          <w:sz w:val="24"/>
          <w:szCs w:val="24"/>
        </w:rPr>
        <w:t>в жилищной сфере»</w:t>
      </w:r>
    </w:p>
    <w:p w:rsidR="00C471C6" w:rsidRPr="007E712D" w:rsidRDefault="00C471C6" w:rsidP="00046992">
      <w:pPr>
        <w:pStyle w:val="12"/>
        <w:rPr>
          <w:rFonts w:ascii="Times New Roman" w:hAnsi="Times New Roman"/>
          <w:sz w:val="24"/>
          <w:szCs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6880"/>
      </w:tblGrid>
      <w:tr w:rsidR="00C471C6" w:rsidRPr="007E712D" w:rsidTr="00666D93">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Наименование Программы</w:t>
            </w:r>
          </w:p>
        </w:tc>
        <w:tc>
          <w:tcPr>
            <w:tcW w:w="6880" w:type="dxa"/>
          </w:tcPr>
          <w:p w:rsidR="00C471C6" w:rsidRPr="007E712D" w:rsidRDefault="00396649" w:rsidP="00B95F12">
            <w:pPr>
              <w:pStyle w:val="12"/>
              <w:rPr>
                <w:rFonts w:ascii="Times New Roman" w:hAnsi="Times New Roman"/>
                <w:sz w:val="24"/>
                <w:szCs w:val="24"/>
              </w:rPr>
            </w:pPr>
            <w:r>
              <w:rPr>
                <w:rFonts w:ascii="Times New Roman" w:hAnsi="Times New Roman"/>
                <w:sz w:val="24"/>
                <w:szCs w:val="24"/>
              </w:rPr>
              <w:t xml:space="preserve">Подпрограмма </w:t>
            </w:r>
            <w:r w:rsidR="00C471C6" w:rsidRPr="007E712D">
              <w:rPr>
                <w:rFonts w:ascii="Times New Roman" w:hAnsi="Times New Roman"/>
                <w:sz w:val="24"/>
                <w:szCs w:val="24"/>
              </w:rPr>
              <w:t>«Энергосбережение и повышение энергетической эффективности</w:t>
            </w:r>
            <w:r w:rsidR="00B95F12">
              <w:rPr>
                <w:rFonts w:ascii="Times New Roman" w:hAnsi="Times New Roman"/>
                <w:sz w:val="24"/>
                <w:szCs w:val="24"/>
              </w:rPr>
              <w:t xml:space="preserve"> в жилищной сфере</w:t>
            </w:r>
            <w:r w:rsidR="00C471C6" w:rsidRPr="007E712D">
              <w:rPr>
                <w:rFonts w:ascii="Times New Roman" w:hAnsi="Times New Roman"/>
                <w:sz w:val="24"/>
                <w:szCs w:val="24"/>
              </w:rPr>
              <w:t>» (далее – П</w:t>
            </w:r>
            <w:r>
              <w:rPr>
                <w:rFonts w:ascii="Times New Roman" w:hAnsi="Times New Roman"/>
                <w:sz w:val="24"/>
                <w:szCs w:val="24"/>
              </w:rPr>
              <w:t>одп</w:t>
            </w:r>
            <w:r w:rsidR="00C471C6" w:rsidRPr="007E712D">
              <w:rPr>
                <w:rFonts w:ascii="Times New Roman" w:hAnsi="Times New Roman"/>
                <w:sz w:val="24"/>
                <w:szCs w:val="24"/>
              </w:rPr>
              <w:t>рограмма)</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Основание разработки П</w:t>
            </w:r>
            <w:r>
              <w:rPr>
                <w:rFonts w:ascii="Times New Roman" w:hAnsi="Times New Roman"/>
                <w:sz w:val="24"/>
                <w:szCs w:val="24"/>
              </w:rPr>
              <w:t>одп</w:t>
            </w:r>
            <w:r w:rsidRPr="007E712D">
              <w:rPr>
                <w:rFonts w:ascii="Times New Roman" w:hAnsi="Times New Roman"/>
                <w:sz w:val="24"/>
                <w:szCs w:val="24"/>
              </w:rPr>
              <w:t>рограммы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C471C6" w:rsidRDefault="00C471C6" w:rsidP="00666D93">
            <w:pPr>
              <w:pStyle w:val="12"/>
              <w:rPr>
                <w:rFonts w:ascii="Times New Roman" w:hAnsi="Times New Roman"/>
                <w:sz w:val="24"/>
                <w:szCs w:val="24"/>
              </w:rPr>
            </w:pPr>
            <w:r w:rsidRPr="007E712D">
              <w:rPr>
                <w:rFonts w:ascii="Times New Roman" w:hAnsi="Times New Roman"/>
                <w:sz w:val="24"/>
                <w:szCs w:val="24"/>
              </w:rPr>
              <w:t>Приказ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B869F2">
              <w:rPr>
                <w:rFonts w:ascii="Times New Roman" w:hAnsi="Times New Roman"/>
                <w:sz w:val="24"/>
                <w:szCs w:val="24"/>
              </w:rPr>
              <w:t>;</w:t>
            </w:r>
          </w:p>
          <w:p w:rsidR="00B869F2" w:rsidRPr="007E712D" w:rsidRDefault="00B869F2" w:rsidP="007B35A7">
            <w:pPr>
              <w:pStyle w:val="12"/>
              <w:rPr>
                <w:rFonts w:ascii="Times New Roman" w:hAnsi="Times New Roman"/>
                <w:sz w:val="24"/>
                <w:szCs w:val="24"/>
              </w:rPr>
            </w:pPr>
            <w:r w:rsidRPr="00485B02">
              <w:rPr>
                <w:rFonts w:ascii="Times New Roman" w:hAnsi="Times New Roman"/>
                <w:sz w:val="24"/>
                <w:szCs w:val="24"/>
              </w:rPr>
              <w:t>Постановление Правительства РФ от 11.02.2021</w:t>
            </w:r>
            <w:r w:rsidR="007B35A7">
              <w:rPr>
                <w:rFonts w:ascii="Times New Roman" w:hAnsi="Times New Roman"/>
                <w:sz w:val="24"/>
                <w:szCs w:val="24"/>
              </w:rPr>
              <w:t xml:space="preserve"> №</w:t>
            </w:r>
            <w:r w:rsidRPr="00485B02">
              <w:rPr>
                <w:rFonts w:ascii="Times New Roman" w:hAnsi="Times New Roman"/>
                <w:sz w:val="24"/>
                <w:szCs w:val="24"/>
              </w:rPr>
              <w:t xml:space="preserve"> 161 </w:t>
            </w:r>
            <w:r w:rsidR="007B35A7">
              <w:rPr>
                <w:rFonts w:ascii="Times New Roman" w:hAnsi="Times New Roman"/>
                <w:sz w:val="24"/>
                <w:szCs w:val="24"/>
              </w:rPr>
              <w:t>«</w:t>
            </w:r>
            <w:r w:rsidRPr="00485B02">
              <w:rPr>
                <w:rFonts w:ascii="Times New Roman" w:hAnsi="Times New Roman"/>
                <w:sz w:val="24"/>
                <w:szCs w:val="24"/>
              </w:rPr>
              <w: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B35A7">
              <w:rPr>
                <w:rFonts w:ascii="Times New Roman" w:hAnsi="Times New Roman"/>
                <w:sz w:val="24"/>
                <w:szCs w:val="24"/>
              </w:rPr>
              <w:t>»</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Ответственный исполнитель П</w:t>
            </w:r>
            <w:r>
              <w:rPr>
                <w:rFonts w:ascii="Times New Roman" w:hAnsi="Times New Roman"/>
                <w:sz w:val="24"/>
                <w:szCs w:val="24"/>
              </w:rPr>
              <w:t>одп</w:t>
            </w:r>
            <w:r w:rsidRPr="007E712D">
              <w:rPr>
                <w:rFonts w:ascii="Times New Roman" w:hAnsi="Times New Roman"/>
                <w:sz w:val="24"/>
                <w:szCs w:val="24"/>
              </w:rPr>
              <w:t>рограммы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Отдел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Участники П</w:t>
            </w:r>
            <w:r>
              <w:rPr>
                <w:rFonts w:ascii="Times New Roman" w:hAnsi="Times New Roman"/>
                <w:sz w:val="24"/>
                <w:szCs w:val="24"/>
              </w:rPr>
              <w:t>одп</w:t>
            </w:r>
            <w:r w:rsidRPr="007E712D">
              <w:rPr>
                <w:rFonts w:ascii="Times New Roman" w:hAnsi="Times New Roman"/>
                <w:sz w:val="24"/>
                <w:szCs w:val="24"/>
              </w:rPr>
              <w:t xml:space="preserve">рограммы </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Отдел ЖКХ администрации МО Аннинское городское поселение, </w:t>
            </w:r>
            <w:r>
              <w:rPr>
                <w:rFonts w:ascii="Times New Roman" w:hAnsi="Times New Roman"/>
                <w:sz w:val="24"/>
                <w:szCs w:val="24"/>
              </w:rPr>
              <w:t xml:space="preserve">управляющие организации, </w:t>
            </w:r>
            <w:proofErr w:type="spellStart"/>
            <w:r>
              <w:rPr>
                <w:rFonts w:ascii="Times New Roman" w:hAnsi="Times New Roman"/>
                <w:sz w:val="24"/>
                <w:szCs w:val="24"/>
              </w:rPr>
              <w:t>ресурсоснабжающие</w:t>
            </w:r>
            <w:proofErr w:type="spellEnd"/>
            <w:r>
              <w:rPr>
                <w:rFonts w:ascii="Times New Roman" w:hAnsi="Times New Roman"/>
                <w:sz w:val="24"/>
                <w:szCs w:val="24"/>
              </w:rPr>
              <w:t xml:space="preserve"> организации</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Цели и задачи Программы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Цели П</w:t>
            </w:r>
            <w:r w:rsidR="00396649">
              <w:rPr>
                <w:rFonts w:ascii="Times New Roman" w:hAnsi="Times New Roman"/>
                <w:sz w:val="24"/>
                <w:szCs w:val="24"/>
              </w:rPr>
              <w:t>одп</w:t>
            </w:r>
            <w:r w:rsidRPr="007E712D">
              <w:rPr>
                <w:rFonts w:ascii="Times New Roman" w:hAnsi="Times New Roman"/>
                <w:sz w:val="24"/>
                <w:szCs w:val="24"/>
              </w:rPr>
              <w:t>рограммы:</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Основными целями П</w:t>
            </w:r>
            <w:r w:rsidR="00396649">
              <w:rPr>
                <w:rFonts w:ascii="Times New Roman" w:hAnsi="Times New Roman"/>
                <w:sz w:val="24"/>
                <w:szCs w:val="24"/>
              </w:rPr>
              <w:t>одп</w:t>
            </w:r>
            <w:r w:rsidRPr="007E712D">
              <w:rPr>
                <w:rFonts w:ascii="Times New Roman" w:hAnsi="Times New Roman"/>
                <w:sz w:val="24"/>
                <w:szCs w:val="24"/>
              </w:rPr>
              <w:t xml:space="preserve">рограммы являются </w:t>
            </w:r>
            <w:r w:rsidR="00130787" w:rsidRPr="007E712D">
              <w:rPr>
                <w:rFonts w:ascii="Times New Roman" w:hAnsi="Times New Roman"/>
                <w:sz w:val="24"/>
                <w:szCs w:val="24"/>
              </w:rPr>
              <w:t>повышение энергетической эффективности при производстве, передаче и потреблении энергетических ресурсов в МО Аннинское городское поселение, создание условий для перевода экономики и бюджетной сферы муниципального образования на энергосберегающий путь развития</w:t>
            </w:r>
            <w:r w:rsidRPr="007E712D">
              <w:rPr>
                <w:rFonts w:ascii="Times New Roman" w:hAnsi="Times New Roman"/>
                <w:sz w:val="24"/>
                <w:szCs w:val="24"/>
              </w:rPr>
              <w:t>.</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Задачи П</w:t>
            </w:r>
            <w:r w:rsidR="00396649">
              <w:rPr>
                <w:rFonts w:ascii="Times New Roman" w:hAnsi="Times New Roman"/>
                <w:sz w:val="24"/>
                <w:szCs w:val="24"/>
              </w:rPr>
              <w:t>одп</w:t>
            </w:r>
            <w:r w:rsidRPr="007E712D">
              <w:rPr>
                <w:rFonts w:ascii="Times New Roman" w:hAnsi="Times New Roman"/>
                <w:sz w:val="24"/>
                <w:szCs w:val="24"/>
              </w:rPr>
              <w:t>рограммы:</w:t>
            </w:r>
          </w:p>
          <w:p w:rsidR="00130787" w:rsidRPr="007E712D" w:rsidRDefault="00130787" w:rsidP="00130787">
            <w:pPr>
              <w:shd w:val="clear" w:color="auto" w:fill="FFFFFF"/>
              <w:spacing w:after="0" w:line="240" w:lineRule="auto"/>
              <w:rPr>
                <w:rFonts w:ascii="Times New Roman" w:hAnsi="Times New Roman"/>
                <w:sz w:val="24"/>
                <w:szCs w:val="24"/>
              </w:rPr>
            </w:pPr>
            <w:r w:rsidRPr="007E712D">
              <w:rPr>
                <w:rFonts w:ascii="Times New Roman" w:hAnsi="Times New Roman"/>
                <w:sz w:val="24"/>
                <w:szCs w:val="24"/>
              </w:rPr>
              <w:t xml:space="preserve">Учет и наблюдение за показателями, характеризующими эффективность использования основных видов энергетических ресурсов и энергоемкости экономики МО Аннинское </w:t>
            </w:r>
            <w:r>
              <w:rPr>
                <w:rFonts w:ascii="Times New Roman" w:hAnsi="Times New Roman"/>
                <w:sz w:val="24"/>
                <w:szCs w:val="24"/>
              </w:rPr>
              <w:t>городское</w:t>
            </w:r>
            <w:r w:rsidRPr="007E712D">
              <w:rPr>
                <w:rFonts w:ascii="Times New Roman" w:hAnsi="Times New Roman"/>
                <w:sz w:val="24"/>
                <w:szCs w:val="24"/>
              </w:rPr>
              <w:t xml:space="preserve"> поселение.</w:t>
            </w:r>
          </w:p>
          <w:p w:rsidR="00130787" w:rsidRPr="007E712D" w:rsidRDefault="00130787" w:rsidP="00130787">
            <w:pPr>
              <w:shd w:val="clear" w:color="auto" w:fill="FFFFFF"/>
              <w:spacing w:after="0" w:line="240" w:lineRule="auto"/>
              <w:rPr>
                <w:rFonts w:ascii="Times New Roman" w:hAnsi="Times New Roman"/>
                <w:sz w:val="24"/>
                <w:szCs w:val="24"/>
              </w:rPr>
            </w:pPr>
            <w:r w:rsidRPr="007E712D">
              <w:rPr>
                <w:rFonts w:ascii="Times New Roman" w:hAnsi="Times New Roman"/>
                <w:sz w:val="24"/>
                <w:szCs w:val="24"/>
              </w:rPr>
              <w:t>Расширение практики применения энергосберегающих технологий при модернизации, реконструкции и капитальном ремонте зданий.</w:t>
            </w:r>
          </w:p>
          <w:p w:rsidR="00C471C6" w:rsidRPr="007E712D" w:rsidRDefault="00130787" w:rsidP="00666D93">
            <w:pPr>
              <w:pStyle w:val="12"/>
              <w:rPr>
                <w:rFonts w:ascii="Times New Roman" w:hAnsi="Times New Roman"/>
                <w:sz w:val="24"/>
                <w:szCs w:val="24"/>
              </w:rPr>
            </w:pPr>
            <w:r w:rsidRPr="007E712D">
              <w:rPr>
                <w:rFonts w:ascii="Times New Roman" w:hAnsi="Times New Roman"/>
                <w:sz w:val="24"/>
                <w:szCs w:val="24"/>
              </w:rPr>
              <w:t>Обеспечение учета всего объема потребляемых энергетических ресурсов.</w:t>
            </w:r>
            <w:r>
              <w:rPr>
                <w:rFonts w:ascii="Times New Roman" w:hAnsi="Times New Roman"/>
                <w:sz w:val="24"/>
                <w:szCs w:val="24"/>
              </w:rPr>
              <w:t xml:space="preserve"> Для этого необходимо о</w:t>
            </w:r>
            <w:r w:rsidRPr="007E712D">
              <w:rPr>
                <w:rFonts w:ascii="Times New Roman" w:hAnsi="Times New Roman"/>
                <w:sz w:val="24"/>
                <w:szCs w:val="24"/>
              </w:rPr>
              <w:t xml:space="preserve">снастить коллективными (общедомовыми) учета коммунальных ресурсов и устройствами </w:t>
            </w:r>
            <w:r w:rsidRPr="007E712D">
              <w:rPr>
                <w:rFonts w:ascii="Times New Roman" w:hAnsi="Times New Roman"/>
                <w:sz w:val="24"/>
                <w:szCs w:val="24"/>
              </w:rPr>
              <w:lastRenderedPageBreak/>
              <w:t>регулирования потребления тепловой энергии и вод</w:t>
            </w:r>
            <w:r>
              <w:rPr>
                <w:rFonts w:ascii="Times New Roman" w:hAnsi="Times New Roman"/>
                <w:sz w:val="24"/>
                <w:szCs w:val="24"/>
              </w:rPr>
              <w:t>ы все многоквартирные дома.</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lastRenderedPageBreak/>
              <w:t>Сроки и этапы реализации Программы</w:t>
            </w:r>
          </w:p>
        </w:tc>
        <w:tc>
          <w:tcPr>
            <w:tcW w:w="6880" w:type="dxa"/>
          </w:tcPr>
          <w:p w:rsidR="00C471C6" w:rsidRPr="007E712D" w:rsidRDefault="00C471C6" w:rsidP="00C13934">
            <w:pPr>
              <w:pStyle w:val="12"/>
              <w:rPr>
                <w:rFonts w:ascii="Times New Roman" w:hAnsi="Times New Roman"/>
                <w:sz w:val="24"/>
                <w:szCs w:val="24"/>
              </w:rPr>
            </w:pPr>
            <w:r w:rsidRPr="007E712D">
              <w:rPr>
                <w:rFonts w:ascii="Times New Roman" w:hAnsi="Times New Roman"/>
                <w:sz w:val="24"/>
                <w:szCs w:val="24"/>
              </w:rPr>
              <w:t>20</w:t>
            </w:r>
            <w:r w:rsidR="00122F08">
              <w:rPr>
                <w:rFonts w:ascii="Times New Roman" w:hAnsi="Times New Roman"/>
                <w:sz w:val="24"/>
                <w:szCs w:val="24"/>
              </w:rPr>
              <w:t>2</w:t>
            </w:r>
            <w:r w:rsidR="00423B13">
              <w:rPr>
                <w:rFonts w:ascii="Times New Roman" w:hAnsi="Times New Roman"/>
                <w:sz w:val="24"/>
                <w:szCs w:val="24"/>
              </w:rPr>
              <w:t>3</w:t>
            </w:r>
            <w:r w:rsidR="00122F08">
              <w:rPr>
                <w:rFonts w:ascii="Times New Roman" w:hAnsi="Times New Roman"/>
                <w:sz w:val="24"/>
                <w:szCs w:val="24"/>
              </w:rPr>
              <w:t xml:space="preserve"> </w:t>
            </w:r>
            <w:r w:rsidRPr="007E712D">
              <w:rPr>
                <w:rFonts w:ascii="Times New Roman" w:hAnsi="Times New Roman"/>
                <w:sz w:val="24"/>
                <w:szCs w:val="24"/>
              </w:rPr>
              <w:t>год</w:t>
            </w:r>
            <w:r w:rsidR="00396649">
              <w:rPr>
                <w:rFonts w:ascii="Times New Roman" w:hAnsi="Times New Roman"/>
                <w:sz w:val="24"/>
                <w:szCs w:val="24"/>
              </w:rPr>
              <w:t xml:space="preserve"> и</w:t>
            </w:r>
            <w:r w:rsidRPr="007E712D">
              <w:rPr>
                <w:rFonts w:ascii="Times New Roman" w:hAnsi="Times New Roman"/>
                <w:sz w:val="24"/>
                <w:szCs w:val="24"/>
              </w:rPr>
              <w:t xml:space="preserve"> плановый период 20</w:t>
            </w:r>
            <w:r w:rsidR="00C13934">
              <w:rPr>
                <w:rFonts w:ascii="Times New Roman" w:hAnsi="Times New Roman"/>
                <w:sz w:val="24"/>
                <w:szCs w:val="24"/>
              </w:rPr>
              <w:t>2</w:t>
            </w:r>
            <w:r w:rsidR="00423B13">
              <w:rPr>
                <w:rFonts w:ascii="Times New Roman" w:hAnsi="Times New Roman"/>
                <w:sz w:val="24"/>
                <w:szCs w:val="24"/>
              </w:rPr>
              <w:t>4</w:t>
            </w:r>
            <w:r w:rsidR="00396649">
              <w:rPr>
                <w:rFonts w:ascii="Times New Roman" w:hAnsi="Times New Roman"/>
                <w:sz w:val="24"/>
                <w:szCs w:val="24"/>
              </w:rPr>
              <w:t xml:space="preserve"> и </w:t>
            </w:r>
            <w:r w:rsidRPr="007E712D">
              <w:rPr>
                <w:rFonts w:ascii="Times New Roman" w:hAnsi="Times New Roman"/>
                <w:sz w:val="24"/>
                <w:szCs w:val="24"/>
              </w:rPr>
              <w:t>20</w:t>
            </w:r>
            <w:r w:rsidR="00C13934">
              <w:rPr>
                <w:rFonts w:ascii="Times New Roman" w:hAnsi="Times New Roman"/>
                <w:sz w:val="24"/>
                <w:szCs w:val="24"/>
              </w:rPr>
              <w:t>2</w:t>
            </w:r>
            <w:r w:rsidR="00423B13">
              <w:rPr>
                <w:rFonts w:ascii="Times New Roman" w:hAnsi="Times New Roman"/>
                <w:sz w:val="24"/>
                <w:szCs w:val="24"/>
              </w:rPr>
              <w:t xml:space="preserve">5 </w:t>
            </w:r>
            <w:r w:rsidRPr="007E712D">
              <w:rPr>
                <w:rFonts w:ascii="Times New Roman" w:hAnsi="Times New Roman"/>
                <w:sz w:val="24"/>
                <w:szCs w:val="24"/>
              </w:rPr>
              <w:t>год</w:t>
            </w:r>
            <w:r w:rsidR="00396649">
              <w:rPr>
                <w:rFonts w:ascii="Times New Roman" w:hAnsi="Times New Roman"/>
                <w:sz w:val="24"/>
                <w:szCs w:val="24"/>
              </w:rPr>
              <w:t>ов</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Источники финансирования Программы</w:t>
            </w:r>
          </w:p>
        </w:tc>
        <w:tc>
          <w:tcPr>
            <w:tcW w:w="6880" w:type="dxa"/>
          </w:tcPr>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Общий объем финансирования программы 22866,30 тыс. руб.</w:t>
            </w:r>
          </w:p>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Средства областного бюджета – 19207,65 тыс. руб.</w:t>
            </w:r>
          </w:p>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2023 год – 0,0 тыс. руб.</w:t>
            </w:r>
          </w:p>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2024 год – 0,0 тыс. руб.</w:t>
            </w:r>
          </w:p>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 xml:space="preserve">2025 год – 19207,65 тыс. руб. </w:t>
            </w:r>
          </w:p>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Средства местного бюджета МО Аннинское городское поселение – 3658,65 тыс. руб.</w:t>
            </w:r>
          </w:p>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2023 год – 0,0 тыс. руб.</w:t>
            </w:r>
          </w:p>
          <w:p w:rsidR="00531987" w:rsidRPr="00531987" w:rsidRDefault="00531987" w:rsidP="00531987">
            <w:pPr>
              <w:pStyle w:val="12"/>
              <w:rPr>
                <w:rFonts w:ascii="Times New Roman" w:hAnsi="Times New Roman"/>
                <w:sz w:val="24"/>
                <w:szCs w:val="24"/>
              </w:rPr>
            </w:pPr>
            <w:r w:rsidRPr="00531987">
              <w:rPr>
                <w:rFonts w:ascii="Times New Roman" w:hAnsi="Times New Roman"/>
                <w:sz w:val="24"/>
                <w:szCs w:val="24"/>
              </w:rPr>
              <w:t>2024 год – 0,0 тыс. руб.</w:t>
            </w:r>
          </w:p>
          <w:p w:rsidR="00531987" w:rsidRPr="007E712D" w:rsidRDefault="00531987" w:rsidP="00852F80">
            <w:pPr>
              <w:pStyle w:val="12"/>
              <w:rPr>
                <w:rFonts w:ascii="Times New Roman" w:hAnsi="Times New Roman"/>
                <w:sz w:val="24"/>
                <w:szCs w:val="24"/>
              </w:rPr>
            </w:pPr>
            <w:r w:rsidRPr="00531987">
              <w:rPr>
                <w:rFonts w:ascii="Times New Roman" w:hAnsi="Times New Roman"/>
                <w:sz w:val="24"/>
                <w:szCs w:val="24"/>
              </w:rPr>
              <w:t>2025 год – 3658,65 тыс. руб.</w:t>
            </w:r>
          </w:p>
        </w:tc>
      </w:tr>
      <w:tr w:rsidR="00C471C6" w:rsidRPr="007E712D" w:rsidTr="00666D93">
        <w:tblPrEx>
          <w:tblCellMar>
            <w:left w:w="70" w:type="dxa"/>
            <w:right w:w="70" w:type="dxa"/>
          </w:tblCellMar>
        </w:tblPrEx>
        <w:trPr>
          <w:trHeight w:val="20"/>
          <w:jc w:val="center"/>
        </w:trPr>
        <w:tc>
          <w:tcPr>
            <w:tcW w:w="3496"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Ожидаемые конечные результаты реализации Программы</w:t>
            </w:r>
          </w:p>
        </w:tc>
        <w:tc>
          <w:tcPr>
            <w:tcW w:w="6880" w:type="dxa"/>
          </w:tcPr>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Сокращение бюджетных расходов на тепл</w:t>
            </w:r>
            <w:proofErr w:type="gramStart"/>
            <w:r w:rsidRPr="007E712D">
              <w:rPr>
                <w:rFonts w:ascii="Times New Roman" w:hAnsi="Times New Roman"/>
                <w:sz w:val="24"/>
                <w:szCs w:val="24"/>
              </w:rPr>
              <w:t>о-</w:t>
            </w:r>
            <w:proofErr w:type="gramEnd"/>
            <w:r w:rsidRPr="007E712D">
              <w:rPr>
                <w:rFonts w:ascii="Times New Roman" w:hAnsi="Times New Roman"/>
                <w:sz w:val="24"/>
                <w:szCs w:val="24"/>
              </w:rPr>
              <w:t>, электро- и водоснабжение муниципальных учреждений;</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 xml:space="preserve">Обеспечение нормальных климатических условий во всех муниципальных зданиях; </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Упорядочивание расчетов за коммунальные услуги в соответствии с их реальными объемами потребления;</w:t>
            </w:r>
          </w:p>
          <w:p w:rsidR="00C471C6" w:rsidRPr="007E712D" w:rsidRDefault="00C471C6" w:rsidP="00666D93">
            <w:pPr>
              <w:pStyle w:val="12"/>
              <w:rPr>
                <w:rFonts w:ascii="Times New Roman" w:hAnsi="Times New Roman"/>
                <w:sz w:val="24"/>
                <w:szCs w:val="24"/>
              </w:rPr>
            </w:pPr>
            <w:r w:rsidRPr="007E712D">
              <w:rPr>
                <w:rFonts w:ascii="Times New Roman" w:hAnsi="Times New Roman"/>
                <w:sz w:val="24"/>
                <w:szCs w:val="24"/>
              </w:rPr>
              <w:t>Создание условий для экономии топливно-энергетических ресурсов.</w:t>
            </w:r>
          </w:p>
        </w:tc>
      </w:tr>
    </w:tbl>
    <w:p w:rsidR="00C471C6" w:rsidRPr="007E712D" w:rsidRDefault="00C471C6" w:rsidP="00046992">
      <w:pPr>
        <w:pStyle w:val="12"/>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rPr>
          <w:rFonts w:ascii="Times New Roman" w:hAnsi="Times New Roman"/>
          <w:b/>
          <w:sz w:val="24"/>
          <w:szCs w:val="24"/>
        </w:rPr>
      </w:pPr>
      <w:r w:rsidRPr="007E712D">
        <w:rPr>
          <w:rFonts w:ascii="Times New Roman" w:hAnsi="Times New Roman"/>
          <w:sz w:val="24"/>
          <w:szCs w:val="24"/>
        </w:rPr>
        <w:br w:type="page"/>
      </w:r>
      <w:r w:rsidRPr="007E712D">
        <w:rPr>
          <w:rFonts w:ascii="Times New Roman" w:hAnsi="Times New Roman"/>
          <w:b/>
          <w:sz w:val="24"/>
          <w:szCs w:val="24"/>
        </w:rPr>
        <w:lastRenderedPageBreak/>
        <w:t xml:space="preserve">1. Общая характеристика, основные проблемы и прогноз развития сферы реализации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Административным центром МО Аннинское городское поселение является городской посёлок Новоселье. На территории поселения расположено 14 населённых пунктов - 2 посёлка и 12 деревень:</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Жилищный фонд МО Аннинское городское поселение формировался в период с 1945 по 2016 год. Период с 1945 по 1959 годы характеризовался строительством одноэтажных (деревянных, кирпичных, каркасно-засыпных) жилых домов с печным отоплением. Интенсивное строительство многоквартирных домов с централизованным газоснабжением велось с 1960 года до середины 80-х годов – поселки Аннино и Новоселье. Новое жилищное строительство в МО Аннинское городское поселение началось только в 2013 году – поселки Аннино, Новоселье и д. </w:t>
      </w:r>
      <w:proofErr w:type="spellStart"/>
      <w:r w:rsidRPr="007E712D">
        <w:rPr>
          <w:rFonts w:ascii="Times New Roman" w:hAnsi="Times New Roman"/>
          <w:sz w:val="24"/>
          <w:szCs w:val="24"/>
        </w:rPr>
        <w:t>Куттузи</w:t>
      </w:r>
      <w:proofErr w:type="spellEnd"/>
      <w:r w:rsidRPr="007E712D">
        <w:rPr>
          <w:rFonts w:ascii="Times New Roman" w:hAnsi="Times New Roman"/>
          <w:sz w:val="24"/>
          <w:szCs w:val="24"/>
        </w:rPr>
        <w:t xml:space="preserve">. На территории МО Аннинское </w:t>
      </w:r>
      <w:r>
        <w:rPr>
          <w:rFonts w:ascii="Times New Roman" w:hAnsi="Times New Roman"/>
          <w:sz w:val="24"/>
          <w:szCs w:val="24"/>
        </w:rPr>
        <w:t>городское</w:t>
      </w:r>
      <w:r w:rsidRPr="007E712D">
        <w:rPr>
          <w:rFonts w:ascii="Times New Roman" w:hAnsi="Times New Roman"/>
          <w:sz w:val="24"/>
          <w:szCs w:val="24"/>
        </w:rPr>
        <w:t xml:space="preserve"> поселение действуют следующие организации коммунального комплекса:</w:t>
      </w:r>
    </w:p>
    <w:p w:rsidR="00C471C6" w:rsidRPr="007E712D" w:rsidRDefault="00396649"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w:t>
      </w:r>
      <w:r w:rsidR="00C471C6" w:rsidRPr="007E712D">
        <w:rPr>
          <w:rFonts w:ascii="Times New Roman" w:hAnsi="Times New Roman"/>
          <w:sz w:val="24"/>
          <w:szCs w:val="24"/>
        </w:rPr>
        <w:t>оставщик электрической энергии – АО «Петербургская сбытовая компания»;</w:t>
      </w:r>
    </w:p>
    <w:p w:rsidR="00C471C6" w:rsidRPr="007E712D" w:rsidRDefault="00396649"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w:t>
      </w:r>
      <w:r w:rsidR="00C471C6" w:rsidRPr="007E712D">
        <w:rPr>
          <w:rFonts w:ascii="Times New Roman" w:hAnsi="Times New Roman"/>
          <w:sz w:val="24"/>
          <w:szCs w:val="24"/>
        </w:rPr>
        <w:t>оставщики услуг теплоснабжения, водоснабжения и водоотведения: ООО «</w:t>
      </w:r>
      <w:proofErr w:type="spellStart"/>
      <w:r w:rsidR="00C471C6" w:rsidRPr="007E712D">
        <w:rPr>
          <w:rFonts w:ascii="Times New Roman" w:hAnsi="Times New Roman"/>
          <w:sz w:val="24"/>
          <w:szCs w:val="24"/>
        </w:rPr>
        <w:t>Лемэк</w:t>
      </w:r>
      <w:proofErr w:type="spellEnd"/>
      <w:r w:rsidR="00C471C6" w:rsidRPr="007E712D">
        <w:rPr>
          <w:rFonts w:ascii="Times New Roman" w:hAnsi="Times New Roman"/>
          <w:sz w:val="24"/>
          <w:szCs w:val="24"/>
        </w:rPr>
        <w:t xml:space="preserve">», </w:t>
      </w:r>
      <w:r>
        <w:rPr>
          <w:rFonts w:ascii="Times New Roman" w:hAnsi="Times New Roman"/>
          <w:sz w:val="24"/>
          <w:szCs w:val="24"/>
        </w:rPr>
        <w:t>АО</w:t>
      </w:r>
      <w:r w:rsidR="00913792">
        <w:rPr>
          <w:rFonts w:ascii="Times New Roman" w:hAnsi="Times New Roman"/>
          <w:sz w:val="24"/>
          <w:szCs w:val="24"/>
        </w:rPr>
        <w:t> </w:t>
      </w:r>
      <w:r w:rsidR="00C471C6" w:rsidRPr="007E712D">
        <w:rPr>
          <w:rFonts w:ascii="Times New Roman" w:hAnsi="Times New Roman"/>
          <w:sz w:val="24"/>
          <w:szCs w:val="24"/>
        </w:rPr>
        <w:t>«ИЭК»</w:t>
      </w:r>
      <w:r w:rsidR="00913792">
        <w:rPr>
          <w:rFonts w:ascii="Times New Roman" w:hAnsi="Times New Roman"/>
          <w:sz w:val="24"/>
          <w:szCs w:val="24"/>
        </w:rPr>
        <w:t xml:space="preserve">, ООО </w:t>
      </w:r>
      <w:r>
        <w:rPr>
          <w:rFonts w:ascii="Times New Roman" w:hAnsi="Times New Roman"/>
          <w:sz w:val="24"/>
          <w:szCs w:val="24"/>
        </w:rPr>
        <w:t>«</w:t>
      </w:r>
      <w:proofErr w:type="spellStart"/>
      <w:r w:rsidR="00913792">
        <w:rPr>
          <w:rFonts w:ascii="Times New Roman" w:hAnsi="Times New Roman"/>
          <w:sz w:val="24"/>
          <w:szCs w:val="24"/>
        </w:rPr>
        <w:t>Жилкомтеплоэнерго</w:t>
      </w:r>
      <w:proofErr w:type="spellEnd"/>
      <w:r>
        <w:rPr>
          <w:rFonts w:ascii="Times New Roman" w:hAnsi="Times New Roman"/>
          <w:sz w:val="24"/>
          <w:szCs w:val="24"/>
        </w:rPr>
        <w:t>»</w:t>
      </w:r>
      <w:r w:rsidR="00B869F2">
        <w:rPr>
          <w:rFonts w:ascii="Times New Roman" w:hAnsi="Times New Roman"/>
          <w:sz w:val="24"/>
          <w:szCs w:val="24"/>
        </w:rPr>
        <w:t>.</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В МО Аннинское городское поселение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МО Аннинское городское поселение,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в выработке политики по энергосбережению и повышению энергетической эффективности.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Динамика роста внутренних цен на энергоносители предопределяет экономические условия для интенсификации работы по энергосбережению. Одновременно происходит поэтапное увеличение доли электроэнергии, реализуемой по нерегулируемым государством ценам, до уровня 100 процентов. Средняя цена на электрическую энергию для потребителей области по сравнению с 20</w:t>
      </w:r>
      <w:r w:rsidR="00826F29">
        <w:rPr>
          <w:rFonts w:ascii="Times New Roman" w:hAnsi="Times New Roman"/>
          <w:sz w:val="24"/>
          <w:szCs w:val="24"/>
        </w:rPr>
        <w:t>17</w:t>
      </w:r>
      <w:r w:rsidRPr="007E712D">
        <w:rPr>
          <w:rFonts w:ascii="Times New Roman" w:hAnsi="Times New Roman"/>
          <w:sz w:val="24"/>
          <w:szCs w:val="24"/>
        </w:rPr>
        <w:t xml:space="preserve"> годом выросла к 20</w:t>
      </w:r>
      <w:r w:rsidR="00826F29">
        <w:rPr>
          <w:rFonts w:ascii="Times New Roman" w:hAnsi="Times New Roman"/>
          <w:sz w:val="24"/>
          <w:szCs w:val="24"/>
        </w:rPr>
        <w:t>20</w:t>
      </w:r>
      <w:r w:rsidRPr="007E712D">
        <w:rPr>
          <w:rFonts w:ascii="Times New Roman" w:hAnsi="Times New Roman"/>
          <w:sz w:val="24"/>
          <w:szCs w:val="24"/>
        </w:rPr>
        <w:t xml:space="preserve"> году в </w:t>
      </w:r>
      <w:r w:rsidR="00826F29">
        <w:rPr>
          <w:rFonts w:ascii="Times New Roman" w:hAnsi="Times New Roman"/>
          <w:sz w:val="24"/>
          <w:szCs w:val="24"/>
        </w:rPr>
        <w:t>1,15</w:t>
      </w:r>
      <w:r w:rsidRPr="007E712D">
        <w:rPr>
          <w:rFonts w:ascii="Times New Roman" w:hAnsi="Times New Roman"/>
          <w:sz w:val="24"/>
          <w:szCs w:val="24"/>
        </w:rPr>
        <w:t xml:space="preserve"> раз.</w:t>
      </w:r>
    </w:p>
    <w:p w:rsidR="00C471C6" w:rsidRPr="006C2130" w:rsidRDefault="00C471C6" w:rsidP="00396649">
      <w:pPr>
        <w:shd w:val="clear" w:color="auto" w:fill="FFFFFF"/>
        <w:spacing w:after="0" w:line="240" w:lineRule="auto"/>
        <w:ind w:firstLine="709"/>
        <w:jc w:val="both"/>
        <w:rPr>
          <w:rFonts w:ascii="Times New Roman" w:hAnsi="Times New Roman"/>
          <w:sz w:val="24"/>
          <w:szCs w:val="24"/>
        </w:rPr>
      </w:pPr>
      <w:r w:rsidRPr="006C2130">
        <w:rPr>
          <w:rFonts w:ascii="Times New Roman" w:hAnsi="Times New Roman"/>
          <w:sz w:val="24"/>
          <w:szCs w:val="24"/>
        </w:rPr>
        <w:t>В результате до 20</w:t>
      </w:r>
      <w:r w:rsidR="006C2130" w:rsidRPr="006C2130">
        <w:rPr>
          <w:rFonts w:ascii="Times New Roman" w:hAnsi="Times New Roman"/>
          <w:sz w:val="24"/>
          <w:szCs w:val="24"/>
        </w:rPr>
        <w:t>20</w:t>
      </w:r>
      <w:r w:rsidRPr="006C2130">
        <w:rPr>
          <w:rFonts w:ascii="Times New Roman" w:hAnsi="Times New Roman"/>
          <w:sz w:val="24"/>
          <w:szCs w:val="24"/>
        </w:rPr>
        <w:t xml:space="preserve"> года стоимость основных для МО Аннинское городское поселение топливно-энергетических и коммунальных ресурсов будет расти, что предопредел</w:t>
      </w:r>
      <w:r w:rsidR="00826F29">
        <w:rPr>
          <w:rFonts w:ascii="Times New Roman" w:hAnsi="Times New Roman"/>
          <w:sz w:val="24"/>
          <w:szCs w:val="24"/>
        </w:rPr>
        <w:t>ит</w:t>
      </w:r>
      <w:r w:rsidRPr="006C2130">
        <w:rPr>
          <w:rFonts w:ascii="Times New Roman" w:hAnsi="Times New Roman"/>
          <w:sz w:val="24"/>
          <w:szCs w:val="24"/>
        </w:rPr>
        <w:t xml:space="preserve"> рост затрат учреждений муниципальной бюджетной сферы на оплату основных топливно-энергетических и коммунальных ресурсов.</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w:t>
      </w:r>
      <w:r w:rsidRPr="007E712D">
        <w:rPr>
          <w:rFonts w:ascii="Times New Roman" w:hAnsi="Times New Roman"/>
          <w:sz w:val="24"/>
          <w:szCs w:val="24"/>
        </w:rPr>
        <w:lastRenderedPageBreak/>
        <w:t>образования и прежде всего в органах местного самоуправления, муниципальных учреждениях, муниципальных унитарных предприятиях.</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В условиях роста стоимости энергоресурсов, дефицита областного и местного бюджетов, экономического кризиса, крайне важным становится обеспечение эффективного использования энергоресурсов в муниципальных зданиях.</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Вывод:</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Аннинское городское поселение. 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Основные риски, связанные с реализацией П</w:t>
      </w:r>
      <w:r w:rsidR="00130787">
        <w:rPr>
          <w:rFonts w:ascii="Times New Roman" w:hAnsi="Times New Roman"/>
          <w:sz w:val="24"/>
          <w:szCs w:val="24"/>
        </w:rPr>
        <w:t>одп</w:t>
      </w:r>
      <w:r w:rsidRPr="007E712D">
        <w:rPr>
          <w:rFonts w:ascii="Times New Roman" w:hAnsi="Times New Roman"/>
          <w:sz w:val="24"/>
          <w:szCs w:val="24"/>
        </w:rPr>
        <w:t>рограммы, определяются следующими факторами:</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неопределенностью конъюнктуры и неразвитостью институтов рынка энергосбережения;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незавершенностью реформирования энергетики и предстоящими изменениями в управлении отраслью на федеральном уровне;</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proofErr w:type="spellStart"/>
      <w:r w:rsidRPr="007E712D">
        <w:rPr>
          <w:rFonts w:ascii="Times New Roman" w:hAnsi="Times New Roman"/>
          <w:sz w:val="24"/>
          <w:szCs w:val="24"/>
        </w:rPr>
        <w:t>дерегулированием</w:t>
      </w:r>
      <w:proofErr w:type="spellEnd"/>
      <w:r w:rsidRPr="007E712D">
        <w:rPr>
          <w:rFonts w:ascii="Times New Roman" w:hAnsi="Times New Roman"/>
          <w:sz w:val="24"/>
          <w:szCs w:val="24"/>
        </w:rPr>
        <w:t xml:space="preserve"> рынков энергоносителей;</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rPr>
          <w:rFonts w:ascii="Times New Roman" w:hAnsi="Times New Roman"/>
          <w:b/>
          <w:sz w:val="24"/>
          <w:szCs w:val="24"/>
        </w:rPr>
      </w:pPr>
      <w:r w:rsidRPr="007E712D">
        <w:rPr>
          <w:rFonts w:ascii="Times New Roman" w:hAnsi="Times New Roman"/>
          <w:b/>
          <w:sz w:val="24"/>
          <w:szCs w:val="24"/>
        </w:rPr>
        <w:t xml:space="preserve">2. Основные цели и задачи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2.1. Цели П</w:t>
      </w:r>
      <w:r w:rsidR="00130787">
        <w:rPr>
          <w:rFonts w:ascii="Times New Roman" w:hAnsi="Times New Roman"/>
          <w:sz w:val="24"/>
          <w:szCs w:val="24"/>
        </w:rPr>
        <w:t>одп</w:t>
      </w:r>
      <w:r w:rsidRPr="007E712D">
        <w:rPr>
          <w:rFonts w:ascii="Times New Roman" w:hAnsi="Times New Roman"/>
          <w:sz w:val="24"/>
          <w:szCs w:val="24"/>
        </w:rPr>
        <w:t>рограммы</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Основными целями П</w:t>
      </w:r>
      <w:r w:rsidR="00130787">
        <w:rPr>
          <w:rFonts w:ascii="Times New Roman" w:hAnsi="Times New Roman"/>
          <w:sz w:val="24"/>
          <w:szCs w:val="24"/>
        </w:rPr>
        <w:t>одп</w:t>
      </w:r>
      <w:r w:rsidRPr="007E712D">
        <w:rPr>
          <w:rFonts w:ascii="Times New Roman" w:hAnsi="Times New Roman"/>
          <w:sz w:val="24"/>
          <w:szCs w:val="24"/>
        </w:rPr>
        <w:t>рограммы являются повышение энергетической эффективности при производстве, передаче и потреблении энергетических ресурсов в МО Аннинское городское поселение, создание условий для перевода экономики и бюджетной сферы муниципального образования на энергосберегающий путь развития.</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 Задачи Программы</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достижения поставленных целей в ходе реализации Программы органам местного самоуправления необходимо решить следующие задачи:</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2.2.1. Учет и наблюдение за показателями, характеризующими эффективность использования основных видов энергетических ресурсов и энергоемкости экономики МО Аннинское </w:t>
      </w:r>
      <w:r>
        <w:rPr>
          <w:rFonts w:ascii="Times New Roman" w:hAnsi="Times New Roman"/>
          <w:sz w:val="24"/>
          <w:szCs w:val="24"/>
        </w:rPr>
        <w:t>городское</w:t>
      </w:r>
      <w:r w:rsidRPr="007E712D">
        <w:rPr>
          <w:rFonts w:ascii="Times New Roman" w:hAnsi="Times New Roman"/>
          <w:sz w:val="24"/>
          <w:szCs w:val="24"/>
        </w:rPr>
        <w:t xml:space="preserve"> поселение.</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2.2.2. Расширение практики применения энергосберегающих технологий при модернизации, реконструкции и капитальном ремонте зданий.</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Для решения данной задачи необходимо:</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7E712D">
        <w:rPr>
          <w:rFonts w:ascii="Times New Roman" w:hAnsi="Times New Roman"/>
          <w:sz w:val="24"/>
          <w:szCs w:val="24"/>
        </w:rPr>
        <w:t>ресурсоэнергосбережению</w:t>
      </w:r>
      <w:proofErr w:type="spellEnd"/>
      <w:r w:rsidRPr="007E712D">
        <w:rPr>
          <w:rFonts w:ascii="Times New Roman" w:hAnsi="Times New Roman"/>
          <w:sz w:val="24"/>
          <w:szCs w:val="24"/>
        </w:rPr>
        <w:t>, соответствующих или превышающих требования федеральных нормативных актов, и обеспечить их соблюдение;</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проведени</w:t>
      </w:r>
      <w:r w:rsidR="00852F80">
        <w:rPr>
          <w:rFonts w:ascii="Times New Roman" w:hAnsi="Times New Roman"/>
          <w:sz w:val="24"/>
          <w:szCs w:val="24"/>
        </w:rPr>
        <w:t>е</w:t>
      </w:r>
      <w:r w:rsidRPr="007E712D">
        <w:rPr>
          <w:rFonts w:ascii="Times New Roman" w:hAnsi="Times New Roman"/>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2.2.3. Обеспечение учета всего объема потребляемых энергетических ресурсов.</w:t>
      </w:r>
      <w:r>
        <w:rPr>
          <w:rFonts w:ascii="Times New Roman" w:hAnsi="Times New Roman"/>
          <w:sz w:val="24"/>
          <w:szCs w:val="24"/>
        </w:rPr>
        <w:t xml:space="preserve"> Для этого необходимо о</w:t>
      </w:r>
      <w:r w:rsidRPr="007E712D">
        <w:rPr>
          <w:rFonts w:ascii="Times New Roman" w:hAnsi="Times New Roman"/>
          <w:sz w:val="24"/>
          <w:szCs w:val="24"/>
        </w:rPr>
        <w:t>снастить коллективными (общедомовыми) учета коммунальных ресурсов и устройствами регулирования потребления тепловой энергии и воды все многоквартирные дома;</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lastRenderedPageBreak/>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программ.</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w:t>
      </w:r>
      <w:r w:rsidR="007B35A7">
        <w:rPr>
          <w:rFonts w:ascii="Times New Roman" w:hAnsi="Times New Roman"/>
          <w:sz w:val="24"/>
          <w:szCs w:val="24"/>
        </w:rPr>
        <w:t>продолжить создание</w:t>
      </w:r>
      <w:r w:rsidRPr="006C2130">
        <w:rPr>
          <w:rFonts w:ascii="Times New Roman" w:hAnsi="Times New Roman"/>
          <w:sz w:val="24"/>
          <w:szCs w:val="24"/>
        </w:rPr>
        <w:t xml:space="preserve"> услови</w:t>
      </w:r>
      <w:r w:rsidR="007B35A7">
        <w:rPr>
          <w:rFonts w:ascii="Times New Roman" w:hAnsi="Times New Roman"/>
          <w:sz w:val="24"/>
          <w:szCs w:val="24"/>
        </w:rPr>
        <w:t>й</w:t>
      </w:r>
      <w:r w:rsidRPr="006C2130">
        <w:rPr>
          <w:rFonts w:ascii="Times New Roman" w:hAnsi="Times New Roman"/>
          <w:sz w:val="24"/>
          <w:szCs w:val="24"/>
        </w:rPr>
        <w:t xml:space="preserve"> для перевода экономики и бюджетной сферы муниципального образов</w:t>
      </w:r>
      <w:r w:rsidRPr="007E712D">
        <w:rPr>
          <w:rFonts w:ascii="Times New Roman" w:hAnsi="Times New Roman"/>
          <w:sz w:val="24"/>
          <w:szCs w:val="24"/>
        </w:rPr>
        <w:t>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 xml:space="preserve">3. Сроки реализации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w:t>
      </w:r>
      <w:r>
        <w:rPr>
          <w:rFonts w:ascii="Times New Roman" w:hAnsi="Times New Roman"/>
          <w:sz w:val="24"/>
          <w:szCs w:val="24"/>
        </w:rPr>
        <w:t>одп</w:t>
      </w:r>
      <w:r w:rsidRPr="007E712D">
        <w:rPr>
          <w:rFonts w:ascii="Times New Roman" w:hAnsi="Times New Roman"/>
          <w:sz w:val="24"/>
          <w:szCs w:val="24"/>
        </w:rPr>
        <w:t>рограмма рассчитана на 20</w:t>
      </w:r>
      <w:r w:rsidR="00350A1E">
        <w:rPr>
          <w:rFonts w:ascii="Times New Roman" w:hAnsi="Times New Roman"/>
          <w:sz w:val="24"/>
          <w:szCs w:val="24"/>
        </w:rPr>
        <w:t>2</w:t>
      </w:r>
      <w:r w:rsidR="00531987">
        <w:rPr>
          <w:rFonts w:ascii="Times New Roman" w:hAnsi="Times New Roman"/>
          <w:sz w:val="24"/>
          <w:szCs w:val="24"/>
        </w:rPr>
        <w:t>3</w:t>
      </w:r>
      <w:r w:rsidRPr="007E712D">
        <w:rPr>
          <w:rFonts w:ascii="Times New Roman" w:hAnsi="Times New Roman"/>
          <w:sz w:val="24"/>
          <w:szCs w:val="24"/>
        </w:rPr>
        <w:t xml:space="preserve"> год</w:t>
      </w:r>
      <w:r w:rsidR="00396649">
        <w:rPr>
          <w:rFonts w:ascii="Times New Roman" w:hAnsi="Times New Roman"/>
          <w:sz w:val="24"/>
          <w:szCs w:val="24"/>
        </w:rPr>
        <w:t xml:space="preserve"> и</w:t>
      </w:r>
      <w:r w:rsidRPr="007E712D">
        <w:rPr>
          <w:rFonts w:ascii="Times New Roman" w:hAnsi="Times New Roman"/>
          <w:sz w:val="24"/>
          <w:szCs w:val="24"/>
        </w:rPr>
        <w:t xml:space="preserve"> плановый период 20</w:t>
      </w:r>
      <w:r w:rsidR="00C13934">
        <w:rPr>
          <w:rFonts w:ascii="Times New Roman" w:hAnsi="Times New Roman"/>
          <w:sz w:val="24"/>
          <w:szCs w:val="24"/>
        </w:rPr>
        <w:t>2</w:t>
      </w:r>
      <w:r w:rsidR="00531987">
        <w:rPr>
          <w:rFonts w:ascii="Times New Roman" w:hAnsi="Times New Roman"/>
          <w:sz w:val="24"/>
          <w:szCs w:val="24"/>
        </w:rPr>
        <w:t>4</w:t>
      </w:r>
      <w:r w:rsidR="00396649">
        <w:rPr>
          <w:rFonts w:ascii="Times New Roman" w:hAnsi="Times New Roman"/>
          <w:sz w:val="24"/>
          <w:szCs w:val="24"/>
        </w:rPr>
        <w:t xml:space="preserve"> и </w:t>
      </w:r>
      <w:r w:rsidRPr="007E712D">
        <w:rPr>
          <w:rFonts w:ascii="Times New Roman" w:hAnsi="Times New Roman"/>
          <w:sz w:val="24"/>
          <w:szCs w:val="24"/>
        </w:rPr>
        <w:t>20</w:t>
      </w:r>
      <w:r w:rsidR="00C13934">
        <w:rPr>
          <w:rFonts w:ascii="Times New Roman" w:hAnsi="Times New Roman"/>
          <w:sz w:val="24"/>
          <w:szCs w:val="24"/>
        </w:rPr>
        <w:t>2</w:t>
      </w:r>
      <w:r w:rsidR="00531987">
        <w:rPr>
          <w:rFonts w:ascii="Times New Roman" w:hAnsi="Times New Roman"/>
          <w:sz w:val="24"/>
          <w:szCs w:val="24"/>
        </w:rPr>
        <w:t>5</w:t>
      </w:r>
      <w:r w:rsidRPr="007E712D">
        <w:rPr>
          <w:rFonts w:ascii="Times New Roman" w:hAnsi="Times New Roman"/>
          <w:sz w:val="24"/>
          <w:szCs w:val="24"/>
        </w:rPr>
        <w:t xml:space="preserve"> год</w:t>
      </w:r>
      <w:r w:rsidR="00396649">
        <w:rPr>
          <w:rFonts w:ascii="Times New Roman" w:hAnsi="Times New Roman"/>
          <w:sz w:val="24"/>
          <w:szCs w:val="24"/>
        </w:rPr>
        <w:t>ов</w:t>
      </w:r>
      <w:r w:rsidRPr="007E712D">
        <w:rPr>
          <w:rFonts w:ascii="Times New Roman" w:hAnsi="Times New Roman"/>
          <w:sz w:val="24"/>
          <w:szCs w:val="24"/>
        </w:rPr>
        <w:t>.</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Основные этапы Программы:</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оснащение приборами учета коммунальных ресурсов и устройствами регулирования потребления тепловой энергии и воды муниципальных учреждений, объектов и многоквартирных домов, переход на расчеты между организациями муниципальной бюджетной сферы, населением и поставщиками коммунальных ресурсов только по показаниям приборов учета;</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при закупках оборудования для муниципальных нужд учитывать показатели </w:t>
      </w:r>
      <w:proofErr w:type="spellStart"/>
      <w:r w:rsidRPr="007E712D">
        <w:rPr>
          <w:rFonts w:ascii="Times New Roman" w:hAnsi="Times New Roman"/>
          <w:sz w:val="24"/>
          <w:szCs w:val="24"/>
        </w:rPr>
        <w:t>энергоэффективности</w:t>
      </w:r>
      <w:proofErr w:type="spellEnd"/>
      <w:r w:rsidRPr="007E712D">
        <w:rPr>
          <w:rFonts w:ascii="Times New Roman" w:hAnsi="Times New Roman"/>
          <w:sz w:val="24"/>
          <w:szCs w:val="24"/>
        </w:rPr>
        <w:t xml:space="preserve"> приобретаемого оборудования;</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проведение капитального ремонта и модернизации муниципальных объектов и их инженерных систем.</w:t>
      </w:r>
    </w:p>
    <w:p w:rsidR="00C471C6" w:rsidRPr="007E712D" w:rsidRDefault="00C471C6" w:rsidP="00046992">
      <w:pPr>
        <w:pStyle w:val="12"/>
        <w:ind w:firstLine="567"/>
        <w:jc w:val="both"/>
        <w:rPr>
          <w:rFonts w:ascii="Times New Roman" w:hAnsi="Times New Roman"/>
          <w:sz w:val="24"/>
          <w:szCs w:val="24"/>
        </w:rPr>
      </w:pPr>
    </w:p>
    <w:p w:rsidR="00C471C6" w:rsidRPr="007E712D" w:rsidRDefault="00C471C6" w:rsidP="00046992">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 xml:space="preserve">4. Характеристика основных мероприятий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ind w:firstLine="567"/>
        <w:jc w:val="both"/>
        <w:rPr>
          <w:rFonts w:ascii="Times New Roman" w:hAnsi="Times New Roman"/>
          <w:sz w:val="24"/>
          <w:szCs w:val="24"/>
        </w:rPr>
      </w:pPr>
    </w:p>
    <w:p w:rsidR="00C471C6"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 xml:space="preserve"> </w:t>
      </w:r>
      <w:r>
        <w:rPr>
          <w:rFonts w:ascii="Times New Roman" w:hAnsi="Times New Roman"/>
          <w:sz w:val="24"/>
          <w:szCs w:val="24"/>
        </w:rPr>
        <w:t>Основные м</w:t>
      </w:r>
      <w:r w:rsidRPr="007E712D">
        <w:rPr>
          <w:rFonts w:ascii="Times New Roman" w:hAnsi="Times New Roman"/>
          <w:sz w:val="24"/>
          <w:szCs w:val="24"/>
        </w:rPr>
        <w:t xml:space="preserve">ероприятия </w:t>
      </w:r>
      <w:r>
        <w:rPr>
          <w:rFonts w:ascii="Times New Roman" w:hAnsi="Times New Roman"/>
          <w:sz w:val="24"/>
          <w:szCs w:val="24"/>
        </w:rPr>
        <w:t>п</w:t>
      </w:r>
      <w:r w:rsidRPr="007E712D">
        <w:rPr>
          <w:rFonts w:ascii="Times New Roman" w:hAnsi="Times New Roman"/>
          <w:sz w:val="24"/>
          <w:szCs w:val="24"/>
        </w:rPr>
        <w:t>о энергосбережению и повышению энергетической эффективности в жилищном хозяйстве</w:t>
      </w:r>
      <w:r>
        <w:rPr>
          <w:rFonts w:ascii="Times New Roman" w:hAnsi="Times New Roman"/>
          <w:sz w:val="24"/>
          <w:szCs w:val="24"/>
        </w:rPr>
        <w:t xml:space="preserve"> приведены в приложении</w:t>
      </w:r>
      <w:r w:rsidR="009C4CE5">
        <w:rPr>
          <w:rFonts w:ascii="Times New Roman" w:hAnsi="Times New Roman"/>
          <w:sz w:val="24"/>
          <w:szCs w:val="24"/>
        </w:rPr>
        <w:t xml:space="preserve"> к подпрограмме</w:t>
      </w:r>
      <w:r>
        <w:rPr>
          <w:rFonts w:ascii="Times New Roman" w:hAnsi="Times New Roman"/>
          <w:sz w:val="24"/>
          <w:szCs w:val="24"/>
        </w:rPr>
        <w:t>.</w:t>
      </w:r>
    </w:p>
    <w:p w:rsidR="00C471C6" w:rsidRPr="007E712D" w:rsidRDefault="00C471C6" w:rsidP="00046992">
      <w:pPr>
        <w:pStyle w:val="12"/>
        <w:ind w:firstLine="567"/>
        <w:jc w:val="both"/>
        <w:rPr>
          <w:rFonts w:ascii="Times New Roman" w:hAnsi="Times New Roman"/>
          <w:sz w:val="24"/>
          <w:szCs w:val="24"/>
        </w:rPr>
      </w:pPr>
    </w:p>
    <w:p w:rsidR="00C471C6" w:rsidRDefault="00C471C6" w:rsidP="00046992">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 xml:space="preserve">5. Финансовое обеспечение </w:t>
      </w:r>
      <w:r>
        <w:rPr>
          <w:rFonts w:ascii="Times New Roman" w:hAnsi="Times New Roman"/>
          <w:b/>
          <w:sz w:val="24"/>
          <w:szCs w:val="24"/>
        </w:rPr>
        <w:t>Под</w:t>
      </w:r>
      <w:r w:rsidRPr="007E712D">
        <w:rPr>
          <w:rFonts w:ascii="Times New Roman" w:hAnsi="Times New Roman"/>
          <w:b/>
          <w:sz w:val="24"/>
          <w:szCs w:val="24"/>
        </w:rPr>
        <w:t>программы</w:t>
      </w:r>
    </w:p>
    <w:p w:rsidR="00C471C6" w:rsidRPr="007E712D" w:rsidRDefault="00C471C6" w:rsidP="00046992">
      <w:pPr>
        <w:pStyle w:val="12"/>
        <w:rPr>
          <w:rFonts w:ascii="Times New Roman" w:hAnsi="Times New Roman"/>
          <w:sz w:val="24"/>
          <w:szCs w:val="24"/>
        </w:rPr>
      </w:pPr>
      <w:r>
        <w:rPr>
          <w:rFonts w:ascii="Times New Roman" w:hAnsi="Times New Roman"/>
          <w:sz w:val="24"/>
          <w:szCs w:val="24"/>
        </w:rPr>
        <w:t xml:space="preserve">             </w:t>
      </w:r>
      <w:r w:rsidRPr="007E712D">
        <w:rPr>
          <w:rFonts w:ascii="Times New Roman" w:hAnsi="Times New Roman"/>
          <w:sz w:val="24"/>
          <w:szCs w:val="24"/>
        </w:rPr>
        <w:t xml:space="preserve"> </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Финансовое обеспечение мероприятий П</w:t>
      </w:r>
      <w:r>
        <w:rPr>
          <w:rFonts w:ascii="Times New Roman" w:hAnsi="Times New Roman"/>
          <w:sz w:val="24"/>
          <w:szCs w:val="24"/>
        </w:rPr>
        <w:t>одп</w:t>
      </w:r>
      <w:r w:rsidRPr="007E712D">
        <w:rPr>
          <w:rFonts w:ascii="Times New Roman" w:hAnsi="Times New Roman"/>
          <w:sz w:val="24"/>
          <w:szCs w:val="24"/>
        </w:rPr>
        <w:t xml:space="preserve">рограммы осуществляется за счёт средств бюджета МО Аннинское городское поселение, а также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7E712D">
        <w:rPr>
          <w:rFonts w:ascii="Times New Roman" w:hAnsi="Times New Roman"/>
          <w:sz w:val="24"/>
          <w:szCs w:val="24"/>
        </w:rPr>
        <w:t>энергоэффективности</w:t>
      </w:r>
      <w:proofErr w:type="spellEnd"/>
      <w:r w:rsidRPr="007E712D">
        <w:rPr>
          <w:rFonts w:ascii="Times New Roman" w:hAnsi="Times New Roman"/>
          <w:sz w:val="24"/>
          <w:szCs w:val="24"/>
        </w:rPr>
        <w:t>, капитальному ремонту жилищного фонда и внебюджетные источники (средства собственников жилья).</w:t>
      </w:r>
    </w:p>
    <w:p w:rsidR="00C471C6" w:rsidRPr="00204CB5"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Общий объем финансирования П</w:t>
      </w:r>
      <w:r>
        <w:rPr>
          <w:rFonts w:ascii="Times New Roman" w:hAnsi="Times New Roman"/>
          <w:sz w:val="24"/>
          <w:szCs w:val="24"/>
        </w:rPr>
        <w:t>одпро</w:t>
      </w:r>
      <w:r w:rsidRPr="007E712D">
        <w:rPr>
          <w:rFonts w:ascii="Times New Roman" w:hAnsi="Times New Roman"/>
          <w:sz w:val="24"/>
          <w:szCs w:val="24"/>
        </w:rPr>
        <w:t>граммы «Энергосбережение и повышение энергетической эффективности в жилищном хозяйстве</w:t>
      </w:r>
      <w:r>
        <w:rPr>
          <w:rFonts w:ascii="Times New Roman" w:hAnsi="Times New Roman"/>
          <w:sz w:val="24"/>
          <w:szCs w:val="24"/>
        </w:rPr>
        <w:t>»</w:t>
      </w:r>
      <w:r w:rsidRPr="007E712D">
        <w:rPr>
          <w:rFonts w:ascii="Times New Roman" w:hAnsi="Times New Roman"/>
          <w:sz w:val="24"/>
          <w:szCs w:val="24"/>
        </w:rPr>
        <w:t xml:space="preserve"> на 20</w:t>
      </w:r>
      <w:r w:rsidR="00350A1E">
        <w:rPr>
          <w:rFonts w:ascii="Times New Roman" w:hAnsi="Times New Roman"/>
          <w:sz w:val="24"/>
          <w:szCs w:val="24"/>
        </w:rPr>
        <w:t>2</w:t>
      </w:r>
      <w:r w:rsidR="00531987">
        <w:rPr>
          <w:rFonts w:ascii="Times New Roman" w:hAnsi="Times New Roman"/>
          <w:sz w:val="24"/>
          <w:szCs w:val="24"/>
        </w:rPr>
        <w:t>3</w:t>
      </w:r>
      <w:r w:rsidRPr="007E712D">
        <w:rPr>
          <w:rFonts w:ascii="Times New Roman" w:hAnsi="Times New Roman"/>
          <w:sz w:val="24"/>
          <w:szCs w:val="24"/>
        </w:rPr>
        <w:t xml:space="preserve"> год</w:t>
      </w:r>
      <w:r>
        <w:rPr>
          <w:rFonts w:ascii="Times New Roman" w:hAnsi="Times New Roman"/>
          <w:sz w:val="24"/>
          <w:szCs w:val="24"/>
        </w:rPr>
        <w:t xml:space="preserve"> </w:t>
      </w:r>
      <w:r w:rsidRPr="009C4CE5">
        <w:rPr>
          <w:rFonts w:ascii="Times New Roman" w:hAnsi="Times New Roman"/>
          <w:sz w:val="24"/>
          <w:szCs w:val="24"/>
        </w:rPr>
        <w:t>и плановый период 20</w:t>
      </w:r>
      <w:r w:rsidR="00C13934">
        <w:rPr>
          <w:rFonts w:ascii="Times New Roman" w:hAnsi="Times New Roman"/>
          <w:sz w:val="24"/>
          <w:szCs w:val="24"/>
        </w:rPr>
        <w:t>2</w:t>
      </w:r>
      <w:r w:rsidR="00531987">
        <w:rPr>
          <w:rFonts w:ascii="Times New Roman" w:hAnsi="Times New Roman"/>
          <w:sz w:val="24"/>
          <w:szCs w:val="24"/>
        </w:rPr>
        <w:t>4</w:t>
      </w:r>
      <w:r w:rsidR="00396649">
        <w:rPr>
          <w:rFonts w:ascii="Times New Roman" w:hAnsi="Times New Roman"/>
          <w:sz w:val="24"/>
          <w:szCs w:val="24"/>
        </w:rPr>
        <w:t xml:space="preserve"> и </w:t>
      </w:r>
      <w:r w:rsidRPr="00204CB5">
        <w:rPr>
          <w:rFonts w:ascii="Times New Roman" w:hAnsi="Times New Roman"/>
          <w:sz w:val="24"/>
          <w:szCs w:val="24"/>
        </w:rPr>
        <w:t>20</w:t>
      </w:r>
      <w:r w:rsidR="00C13934" w:rsidRPr="00204CB5">
        <w:rPr>
          <w:rFonts w:ascii="Times New Roman" w:hAnsi="Times New Roman"/>
          <w:sz w:val="24"/>
          <w:szCs w:val="24"/>
        </w:rPr>
        <w:t>2</w:t>
      </w:r>
      <w:r w:rsidR="00531987">
        <w:rPr>
          <w:rFonts w:ascii="Times New Roman" w:hAnsi="Times New Roman"/>
          <w:sz w:val="24"/>
          <w:szCs w:val="24"/>
        </w:rPr>
        <w:t>5</w:t>
      </w:r>
      <w:r w:rsidR="009C4CE5" w:rsidRPr="00204CB5">
        <w:rPr>
          <w:rFonts w:ascii="Times New Roman" w:hAnsi="Times New Roman"/>
          <w:sz w:val="24"/>
          <w:szCs w:val="24"/>
        </w:rPr>
        <w:t xml:space="preserve"> годов </w:t>
      </w:r>
      <w:r w:rsidRPr="00204CB5">
        <w:rPr>
          <w:rFonts w:ascii="Times New Roman" w:hAnsi="Times New Roman"/>
          <w:sz w:val="24"/>
          <w:szCs w:val="24"/>
        </w:rPr>
        <w:t xml:space="preserve">составляет </w:t>
      </w:r>
      <w:r w:rsidR="00531987" w:rsidRPr="00531987">
        <w:rPr>
          <w:rFonts w:ascii="Times New Roman" w:hAnsi="Times New Roman"/>
          <w:sz w:val="24"/>
          <w:szCs w:val="24"/>
        </w:rPr>
        <w:t>22866,30 тыс. руб.</w:t>
      </w:r>
      <w:r w:rsidRPr="00204CB5">
        <w:rPr>
          <w:rFonts w:ascii="Times New Roman" w:hAnsi="Times New Roman"/>
          <w:sz w:val="24"/>
          <w:szCs w:val="24"/>
        </w:rPr>
        <w:t>, в том числе:</w:t>
      </w:r>
    </w:p>
    <w:p w:rsidR="00970762" w:rsidRPr="00204CB5" w:rsidRDefault="00970762" w:rsidP="00970762">
      <w:pPr>
        <w:pStyle w:val="12"/>
        <w:ind w:firstLine="709"/>
        <w:rPr>
          <w:rFonts w:ascii="Times New Roman" w:hAnsi="Times New Roman"/>
          <w:sz w:val="24"/>
          <w:szCs w:val="24"/>
        </w:rPr>
      </w:pPr>
      <w:r w:rsidRPr="00204CB5">
        <w:rPr>
          <w:rFonts w:ascii="Times New Roman" w:hAnsi="Times New Roman"/>
          <w:sz w:val="24"/>
          <w:szCs w:val="24"/>
        </w:rPr>
        <w:t>202</w:t>
      </w:r>
      <w:r w:rsidR="00531987">
        <w:rPr>
          <w:rFonts w:ascii="Times New Roman" w:hAnsi="Times New Roman"/>
          <w:sz w:val="24"/>
          <w:szCs w:val="24"/>
        </w:rPr>
        <w:t>3</w:t>
      </w:r>
      <w:r w:rsidRPr="00204CB5">
        <w:rPr>
          <w:rFonts w:ascii="Times New Roman" w:hAnsi="Times New Roman"/>
          <w:sz w:val="24"/>
          <w:szCs w:val="24"/>
        </w:rPr>
        <w:t xml:space="preserve"> год </w:t>
      </w:r>
      <w:r w:rsidR="00531987">
        <w:rPr>
          <w:rFonts w:ascii="Times New Roman" w:hAnsi="Times New Roman"/>
          <w:sz w:val="24"/>
          <w:szCs w:val="24"/>
        </w:rPr>
        <w:t>–</w:t>
      </w:r>
      <w:r w:rsidRPr="00204CB5">
        <w:rPr>
          <w:rFonts w:ascii="Times New Roman" w:hAnsi="Times New Roman"/>
          <w:sz w:val="24"/>
          <w:szCs w:val="24"/>
        </w:rPr>
        <w:t xml:space="preserve"> </w:t>
      </w:r>
      <w:r w:rsidR="00E4157E">
        <w:rPr>
          <w:rFonts w:ascii="Times New Roman" w:hAnsi="Times New Roman"/>
          <w:sz w:val="24"/>
          <w:szCs w:val="24"/>
        </w:rPr>
        <w:t>0</w:t>
      </w:r>
      <w:r w:rsidRPr="00204CB5">
        <w:rPr>
          <w:rFonts w:ascii="Times New Roman" w:hAnsi="Times New Roman"/>
          <w:sz w:val="24"/>
          <w:szCs w:val="24"/>
        </w:rPr>
        <w:t>,</w:t>
      </w:r>
      <w:r w:rsidR="00E4157E">
        <w:rPr>
          <w:rFonts w:ascii="Times New Roman" w:hAnsi="Times New Roman"/>
          <w:sz w:val="24"/>
          <w:szCs w:val="24"/>
        </w:rPr>
        <w:t>0</w:t>
      </w:r>
      <w:r w:rsidRPr="00204CB5">
        <w:rPr>
          <w:rFonts w:ascii="Times New Roman" w:hAnsi="Times New Roman"/>
          <w:sz w:val="24"/>
          <w:szCs w:val="24"/>
        </w:rPr>
        <w:t xml:space="preserve"> тыс. руб.</w:t>
      </w:r>
    </w:p>
    <w:p w:rsidR="00970762" w:rsidRPr="00204CB5" w:rsidRDefault="00970762" w:rsidP="00970762">
      <w:pPr>
        <w:pStyle w:val="12"/>
        <w:ind w:firstLine="709"/>
        <w:rPr>
          <w:rFonts w:ascii="Times New Roman" w:hAnsi="Times New Roman"/>
          <w:sz w:val="24"/>
          <w:szCs w:val="24"/>
        </w:rPr>
      </w:pPr>
      <w:r w:rsidRPr="00204CB5">
        <w:rPr>
          <w:rFonts w:ascii="Times New Roman" w:hAnsi="Times New Roman"/>
          <w:sz w:val="24"/>
          <w:szCs w:val="24"/>
        </w:rPr>
        <w:t>202</w:t>
      </w:r>
      <w:r w:rsidR="00531987">
        <w:rPr>
          <w:rFonts w:ascii="Times New Roman" w:hAnsi="Times New Roman"/>
          <w:sz w:val="24"/>
          <w:szCs w:val="24"/>
        </w:rPr>
        <w:t>4</w:t>
      </w:r>
      <w:r w:rsidRPr="00204CB5">
        <w:rPr>
          <w:rFonts w:ascii="Times New Roman" w:hAnsi="Times New Roman"/>
          <w:sz w:val="24"/>
          <w:szCs w:val="24"/>
        </w:rPr>
        <w:t xml:space="preserve"> год </w:t>
      </w:r>
      <w:r w:rsidR="00531987">
        <w:rPr>
          <w:rFonts w:ascii="Times New Roman" w:hAnsi="Times New Roman"/>
          <w:sz w:val="24"/>
          <w:szCs w:val="24"/>
        </w:rPr>
        <w:t>–</w:t>
      </w:r>
      <w:r w:rsidRPr="00204CB5">
        <w:rPr>
          <w:rFonts w:ascii="Times New Roman" w:hAnsi="Times New Roman"/>
          <w:sz w:val="24"/>
          <w:szCs w:val="24"/>
        </w:rPr>
        <w:t xml:space="preserve"> </w:t>
      </w:r>
      <w:r w:rsidR="00845044">
        <w:rPr>
          <w:rFonts w:ascii="Times New Roman" w:hAnsi="Times New Roman"/>
          <w:sz w:val="24"/>
          <w:szCs w:val="24"/>
        </w:rPr>
        <w:t>0</w:t>
      </w:r>
      <w:r w:rsidRPr="00204CB5">
        <w:rPr>
          <w:rFonts w:ascii="Times New Roman" w:hAnsi="Times New Roman"/>
          <w:sz w:val="24"/>
          <w:szCs w:val="24"/>
        </w:rPr>
        <w:t>,</w:t>
      </w:r>
      <w:r w:rsidR="00E4157E">
        <w:rPr>
          <w:rFonts w:ascii="Times New Roman" w:hAnsi="Times New Roman"/>
          <w:sz w:val="24"/>
          <w:szCs w:val="24"/>
        </w:rPr>
        <w:t>0</w:t>
      </w:r>
      <w:r w:rsidR="00845044">
        <w:rPr>
          <w:rFonts w:ascii="Times New Roman" w:hAnsi="Times New Roman"/>
          <w:sz w:val="24"/>
          <w:szCs w:val="24"/>
        </w:rPr>
        <w:t xml:space="preserve"> </w:t>
      </w:r>
      <w:r w:rsidRPr="00204CB5">
        <w:rPr>
          <w:rFonts w:ascii="Times New Roman" w:hAnsi="Times New Roman"/>
          <w:sz w:val="24"/>
          <w:szCs w:val="24"/>
        </w:rPr>
        <w:t>тыс. руб.</w:t>
      </w:r>
    </w:p>
    <w:p w:rsidR="00970762" w:rsidRPr="00204CB5" w:rsidRDefault="00970762" w:rsidP="00970762">
      <w:pPr>
        <w:pStyle w:val="12"/>
        <w:ind w:firstLine="709"/>
        <w:rPr>
          <w:rFonts w:ascii="Times New Roman" w:hAnsi="Times New Roman"/>
          <w:sz w:val="24"/>
          <w:szCs w:val="24"/>
        </w:rPr>
      </w:pPr>
      <w:r w:rsidRPr="00204CB5">
        <w:rPr>
          <w:rFonts w:ascii="Times New Roman" w:hAnsi="Times New Roman"/>
          <w:sz w:val="24"/>
          <w:szCs w:val="24"/>
        </w:rPr>
        <w:t>202</w:t>
      </w:r>
      <w:r w:rsidR="00531987">
        <w:rPr>
          <w:rFonts w:ascii="Times New Roman" w:hAnsi="Times New Roman"/>
          <w:sz w:val="24"/>
          <w:szCs w:val="24"/>
        </w:rPr>
        <w:t>5</w:t>
      </w:r>
      <w:r w:rsidRPr="00204CB5">
        <w:rPr>
          <w:rFonts w:ascii="Times New Roman" w:hAnsi="Times New Roman"/>
          <w:sz w:val="24"/>
          <w:szCs w:val="24"/>
        </w:rPr>
        <w:t xml:space="preserve"> год </w:t>
      </w:r>
      <w:r w:rsidR="00E4157E">
        <w:rPr>
          <w:rFonts w:ascii="Times New Roman" w:hAnsi="Times New Roman"/>
          <w:sz w:val="24"/>
          <w:szCs w:val="24"/>
        </w:rPr>
        <w:t>–</w:t>
      </w:r>
      <w:r w:rsidRPr="00204CB5">
        <w:rPr>
          <w:rFonts w:ascii="Times New Roman" w:hAnsi="Times New Roman"/>
          <w:sz w:val="24"/>
          <w:szCs w:val="24"/>
        </w:rPr>
        <w:t xml:space="preserve"> </w:t>
      </w:r>
      <w:r w:rsidR="00531987" w:rsidRPr="00531987">
        <w:rPr>
          <w:rFonts w:ascii="Times New Roman" w:hAnsi="Times New Roman"/>
          <w:sz w:val="24"/>
          <w:szCs w:val="24"/>
        </w:rPr>
        <w:t>22866,30 тыс. руб.</w:t>
      </w:r>
    </w:p>
    <w:p w:rsidR="00C471C6"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Объемы финансирования П</w:t>
      </w:r>
      <w:r>
        <w:rPr>
          <w:rFonts w:ascii="Times New Roman" w:hAnsi="Times New Roman"/>
          <w:sz w:val="24"/>
          <w:szCs w:val="24"/>
        </w:rPr>
        <w:t>одп</w:t>
      </w:r>
      <w:r w:rsidRPr="007E712D">
        <w:rPr>
          <w:rFonts w:ascii="Times New Roman" w:hAnsi="Times New Roman"/>
          <w:sz w:val="24"/>
          <w:szCs w:val="24"/>
        </w:rPr>
        <w:t>рограммы за счет средств бюджета МО Аннинское городское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 и информации о вхождении в областные и федеральные программ</w:t>
      </w:r>
      <w:r>
        <w:rPr>
          <w:rFonts w:ascii="Times New Roman" w:hAnsi="Times New Roman"/>
          <w:sz w:val="24"/>
          <w:szCs w:val="24"/>
        </w:rPr>
        <w:t xml:space="preserve">ы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w:t>
      </w:r>
    </w:p>
    <w:p w:rsidR="00C471C6" w:rsidRPr="007E712D" w:rsidRDefault="00C471C6" w:rsidP="00046992">
      <w:pPr>
        <w:pStyle w:val="12"/>
        <w:ind w:firstLine="567"/>
        <w:jc w:val="both"/>
        <w:rPr>
          <w:rFonts w:ascii="Times New Roman" w:hAnsi="Times New Roman"/>
          <w:sz w:val="24"/>
          <w:szCs w:val="24"/>
        </w:rPr>
      </w:pPr>
    </w:p>
    <w:p w:rsidR="00C471C6" w:rsidRDefault="00C471C6" w:rsidP="00046992">
      <w:pPr>
        <w:widowControl w:val="0"/>
        <w:autoSpaceDE w:val="0"/>
        <w:autoSpaceDN w:val="0"/>
        <w:adjustRightInd w:val="0"/>
        <w:spacing w:after="0" w:line="240" w:lineRule="auto"/>
        <w:jc w:val="center"/>
        <w:outlineLvl w:val="2"/>
        <w:rPr>
          <w:rFonts w:ascii="Times New Roman" w:hAnsi="Times New Roman"/>
          <w:b/>
          <w:sz w:val="24"/>
          <w:szCs w:val="24"/>
        </w:rPr>
      </w:pPr>
      <w:r w:rsidRPr="007E712D">
        <w:rPr>
          <w:rFonts w:ascii="Times New Roman" w:hAnsi="Times New Roman"/>
          <w:b/>
          <w:sz w:val="24"/>
          <w:szCs w:val="24"/>
        </w:rPr>
        <w:t>6. Ожидаемые результаты реа</w:t>
      </w:r>
      <w:r>
        <w:rPr>
          <w:rFonts w:ascii="Times New Roman" w:hAnsi="Times New Roman"/>
          <w:b/>
          <w:sz w:val="24"/>
          <w:szCs w:val="24"/>
        </w:rPr>
        <w:t>лизации Подпрограммы</w:t>
      </w:r>
    </w:p>
    <w:p w:rsidR="00396649" w:rsidRDefault="00396649" w:rsidP="00046992">
      <w:pPr>
        <w:widowControl w:val="0"/>
        <w:autoSpaceDE w:val="0"/>
        <w:autoSpaceDN w:val="0"/>
        <w:adjustRightInd w:val="0"/>
        <w:spacing w:after="0" w:line="240" w:lineRule="auto"/>
        <w:jc w:val="center"/>
        <w:outlineLvl w:val="2"/>
        <w:rPr>
          <w:rFonts w:ascii="Times New Roman" w:hAnsi="Times New Roman"/>
          <w:b/>
          <w:sz w:val="24"/>
          <w:szCs w:val="24"/>
        </w:rPr>
      </w:pP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sidRPr="007E712D">
        <w:rPr>
          <w:rFonts w:ascii="Times New Roman" w:hAnsi="Times New Roman"/>
          <w:sz w:val="24"/>
          <w:szCs w:val="24"/>
        </w:rPr>
        <w:t>При реализации мероприятий по энергосбережению и повышению энергетической эффективности должны быть достигнуты следующие результаты:</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7E712D">
        <w:rPr>
          <w:rFonts w:ascii="Times New Roman" w:hAnsi="Times New Roman"/>
          <w:sz w:val="24"/>
          <w:szCs w:val="24"/>
        </w:rPr>
        <w:t>сокращение бюджетных расходов на тепл</w:t>
      </w:r>
      <w:proofErr w:type="gramStart"/>
      <w:r w:rsidRPr="007E712D">
        <w:rPr>
          <w:rFonts w:ascii="Times New Roman" w:hAnsi="Times New Roman"/>
          <w:sz w:val="24"/>
          <w:szCs w:val="24"/>
        </w:rPr>
        <w:t>о-</w:t>
      </w:r>
      <w:proofErr w:type="gramEnd"/>
      <w:r w:rsidRPr="007E712D">
        <w:rPr>
          <w:rFonts w:ascii="Times New Roman" w:hAnsi="Times New Roman"/>
          <w:sz w:val="24"/>
          <w:szCs w:val="24"/>
        </w:rPr>
        <w:t>, электро- и водоснабжение муниципальных учреждений;</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E712D">
        <w:rPr>
          <w:rFonts w:ascii="Times New Roman" w:hAnsi="Times New Roman"/>
          <w:sz w:val="24"/>
          <w:szCs w:val="24"/>
        </w:rPr>
        <w:t>упорядочивание расчетов за коммунальные услуги в соответс</w:t>
      </w:r>
      <w:r>
        <w:rPr>
          <w:rFonts w:ascii="Times New Roman" w:hAnsi="Times New Roman"/>
          <w:sz w:val="24"/>
          <w:szCs w:val="24"/>
        </w:rPr>
        <w:t xml:space="preserve">твии с их реальными  объемами </w:t>
      </w:r>
      <w:r w:rsidRPr="007E712D">
        <w:rPr>
          <w:rFonts w:ascii="Times New Roman" w:hAnsi="Times New Roman"/>
          <w:sz w:val="24"/>
          <w:szCs w:val="24"/>
        </w:rPr>
        <w:t>потребления;</w:t>
      </w:r>
    </w:p>
    <w:p w:rsidR="00C471C6" w:rsidRPr="007E712D" w:rsidRDefault="00C471C6" w:rsidP="0039664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E712D">
        <w:rPr>
          <w:rFonts w:ascii="Times New Roman" w:hAnsi="Times New Roman"/>
          <w:sz w:val="24"/>
          <w:szCs w:val="24"/>
        </w:rPr>
        <w:t>создание условий для экономии топливно-энергетических ресурсов.</w:t>
      </w:r>
    </w:p>
    <w:p w:rsidR="00C471C6" w:rsidRPr="004222FF" w:rsidRDefault="00C471C6" w:rsidP="00046992">
      <w:pPr>
        <w:spacing w:after="0" w:line="240" w:lineRule="auto"/>
        <w:rPr>
          <w:rFonts w:ascii="Times New Roman" w:hAnsi="Times New Roman"/>
          <w:sz w:val="24"/>
          <w:szCs w:val="24"/>
        </w:rPr>
      </w:pPr>
    </w:p>
    <w:p w:rsidR="00C471C6" w:rsidRDefault="00C471C6" w:rsidP="00046992">
      <w:pPr>
        <w:spacing w:after="0" w:line="240" w:lineRule="auto"/>
        <w:jc w:val="center"/>
        <w:rPr>
          <w:rFonts w:ascii="Times New Roman" w:hAnsi="Times New Roman"/>
          <w:b/>
          <w:sz w:val="24"/>
          <w:szCs w:val="24"/>
        </w:rPr>
      </w:pPr>
    </w:p>
    <w:p w:rsidR="00C471C6" w:rsidRDefault="00C471C6" w:rsidP="00046992">
      <w:pPr>
        <w:spacing w:after="0" w:line="240" w:lineRule="auto"/>
        <w:rPr>
          <w:rFonts w:ascii="Times New Roman" w:hAnsi="Times New Roman"/>
          <w:sz w:val="24"/>
          <w:szCs w:val="24"/>
        </w:rPr>
        <w:sectPr w:rsidR="00C471C6" w:rsidSect="009C4CE5">
          <w:pgSz w:w="11906" w:h="16838"/>
          <w:pgMar w:top="1134" w:right="567" w:bottom="1134" w:left="1134" w:header="709" w:footer="709" w:gutter="0"/>
          <w:cols w:space="708"/>
          <w:titlePg/>
          <w:docGrid w:linePitch="360"/>
        </w:sectPr>
      </w:pPr>
    </w:p>
    <w:p w:rsidR="004A6ABA" w:rsidRDefault="00B95F12" w:rsidP="004A6ABA">
      <w:pPr>
        <w:spacing w:after="0" w:line="240" w:lineRule="auto"/>
        <w:ind w:left="10620"/>
        <w:rPr>
          <w:rFonts w:ascii="Times New Roman" w:hAnsi="Times New Roman"/>
          <w:sz w:val="24"/>
          <w:szCs w:val="24"/>
        </w:rPr>
      </w:pPr>
      <w:r>
        <w:rPr>
          <w:rFonts w:ascii="Times New Roman" w:hAnsi="Times New Roman"/>
          <w:sz w:val="24"/>
          <w:szCs w:val="24"/>
        </w:rPr>
        <w:lastRenderedPageBreak/>
        <w:t>Приложение</w:t>
      </w:r>
      <w:r w:rsidR="004A6ABA">
        <w:rPr>
          <w:rFonts w:ascii="Times New Roman" w:hAnsi="Times New Roman"/>
          <w:sz w:val="24"/>
          <w:szCs w:val="24"/>
        </w:rPr>
        <w:br/>
        <w:t>к Подпрограмме</w:t>
      </w:r>
      <w:r>
        <w:rPr>
          <w:rFonts w:ascii="Times New Roman" w:hAnsi="Times New Roman"/>
          <w:sz w:val="24"/>
          <w:szCs w:val="24"/>
        </w:rPr>
        <w:t xml:space="preserve"> </w:t>
      </w:r>
      <w:r w:rsidRPr="007E712D">
        <w:rPr>
          <w:rFonts w:ascii="Times New Roman" w:hAnsi="Times New Roman"/>
          <w:sz w:val="24"/>
          <w:szCs w:val="24"/>
        </w:rPr>
        <w:t>«Энергосбережение и повышение энергетической эффективности</w:t>
      </w:r>
      <w:r>
        <w:rPr>
          <w:rFonts w:ascii="Times New Roman" w:hAnsi="Times New Roman"/>
          <w:sz w:val="24"/>
          <w:szCs w:val="24"/>
        </w:rPr>
        <w:t xml:space="preserve"> в жилищной сфере</w:t>
      </w:r>
      <w:r w:rsidRPr="007E712D">
        <w:rPr>
          <w:rFonts w:ascii="Times New Roman" w:hAnsi="Times New Roman"/>
          <w:sz w:val="24"/>
          <w:szCs w:val="24"/>
        </w:rPr>
        <w:t>»</w:t>
      </w:r>
    </w:p>
    <w:p w:rsidR="004A6ABA" w:rsidRDefault="004A6ABA" w:rsidP="004A6ABA">
      <w:pPr>
        <w:spacing w:after="0" w:line="240" w:lineRule="auto"/>
        <w:ind w:left="6372"/>
        <w:rPr>
          <w:rFonts w:ascii="Times New Roman" w:hAnsi="Times New Roman"/>
          <w:sz w:val="24"/>
          <w:szCs w:val="24"/>
        </w:rPr>
      </w:pPr>
    </w:p>
    <w:p w:rsidR="004A6ABA" w:rsidRDefault="004A6ABA" w:rsidP="004A6ABA">
      <w:pPr>
        <w:spacing w:after="0" w:line="240" w:lineRule="auto"/>
        <w:ind w:left="6372"/>
        <w:rPr>
          <w:rFonts w:ascii="Times New Roman" w:hAnsi="Times New Roman"/>
          <w:sz w:val="24"/>
          <w:szCs w:val="24"/>
        </w:rPr>
      </w:pPr>
    </w:p>
    <w:p w:rsidR="004A6ABA" w:rsidRDefault="004A6ABA" w:rsidP="004A6ABA">
      <w:pPr>
        <w:spacing w:after="0" w:line="240" w:lineRule="auto"/>
        <w:jc w:val="center"/>
        <w:rPr>
          <w:rFonts w:ascii="Times New Roman" w:hAnsi="Times New Roman"/>
          <w:b/>
          <w:sz w:val="24"/>
          <w:szCs w:val="24"/>
        </w:rPr>
      </w:pPr>
      <w:r w:rsidRPr="00EA4C9A">
        <w:rPr>
          <w:rFonts w:ascii="Times New Roman" w:hAnsi="Times New Roman"/>
          <w:b/>
          <w:sz w:val="24"/>
          <w:szCs w:val="24"/>
        </w:rPr>
        <w:t xml:space="preserve">Основные мероприятия по энергосбережению и повышению энергетической эффективности </w:t>
      </w:r>
      <w:r>
        <w:rPr>
          <w:rFonts w:ascii="Times New Roman" w:hAnsi="Times New Roman"/>
          <w:b/>
          <w:sz w:val="24"/>
          <w:szCs w:val="24"/>
        </w:rPr>
        <w:t>в жилищном хозяйстве</w:t>
      </w:r>
    </w:p>
    <w:p w:rsidR="004A6ABA" w:rsidRDefault="004A6ABA" w:rsidP="004A6ABA">
      <w:pPr>
        <w:spacing w:after="0" w:line="240" w:lineRule="auto"/>
        <w:rPr>
          <w:rFonts w:ascii="Times New Roman" w:hAnsi="Times New Roman"/>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736"/>
        <w:gridCol w:w="1166"/>
        <w:gridCol w:w="1166"/>
        <w:gridCol w:w="1166"/>
        <w:gridCol w:w="1167"/>
        <w:gridCol w:w="1174"/>
        <w:gridCol w:w="1174"/>
        <w:gridCol w:w="1174"/>
        <w:gridCol w:w="1174"/>
      </w:tblGrid>
      <w:tr w:rsidR="00C13934" w:rsidRPr="005036DE" w:rsidTr="00E4061B">
        <w:trPr>
          <w:trHeight w:val="20"/>
          <w:tblHeader/>
          <w:jc w:val="center"/>
        </w:trPr>
        <w:tc>
          <w:tcPr>
            <w:tcW w:w="645" w:type="dxa"/>
            <w:vMerge w:val="restart"/>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 xml:space="preserve">№ </w:t>
            </w:r>
            <w:proofErr w:type="gramStart"/>
            <w:r w:rsidRPr="005036DE">
              <w:rPr>
                <w:rFonts w:ascii="Times New Roman" w:hAnsi="Times New Roman"/>
                <w:bCs/>
                <w:color w:val="000000"/>
                <w:sz w:val="24"/>
                <w:szCs w:val="24"/>
              </w:rPr>
              <w:t>п</w:t>
            </w:r>
            <w:proofErr w:type="gramEnd"/>
            <w:r w:rsidRPr="005036DE">
              <w:rPr>
                <w:rFonts w:ascii="Times New Roman" w:hAnsi="Times New Roman"/>
                <w:bCs/>
                <w:color w:val="000000"/>
                <w:sz w:val="24"/>
                <w:szCs w:val="24"/>
              </w:rPr>
              <w:t>/п</w:t>
            </w:r>
          </w:p>
        </w:tc>
        <w:tc>
          <w:tcPr>
            <w:tcW w:w="4736" w:type="dxa"/>
            <w:vMerge w:val="restart"/>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 xml:space="preserve">Наименование </w:t>
            </w:r>
            <w:r>
              <w:rPr>
                <w:rFonts w:ascii="Times New Roman" w:hAnsi="Times New Roman"/>
                <w:bCs/>
                <w:color w:val="000000"/>
                <w:sz w:val="24"/>
                <w:szCs w:val="24"/>
              </w:rPr>
              <w:t>мероприятий</w:t>
            </w:r>
          </w:p>
        </w:tc>
        <w:tc>
          <w:tcPr>
            <w:tcW w:w="4665" w:type="dxa"/>
            <w:gridSpan w:val="4"/>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Этапы реализации в 20</w:t>
            </w:r>
            <w:r w:rsidR="00500133">
              <w:rPr>
                <w:rFonts w:ascii="Times New Roman" w:hAnsi="Times New Roman"/>
                <w:bCs/>
                <w:color w:val="000000"/>
                <w:sz w:val="24"/>
                <w:szCs w:val="24"/>
              </w:rPr>
              <w:t>2</w:t>
            </w:r>
            <w:r w:rsidR="00531987">
              <w:rPr>
                <w:rFonts w:ascii="Times New Roman" w:hAnsi="Times New Roman"/>
                <w:bCs/>
                <w:color w:val="000000"/>
                <w:sz w:val="24"/>
                <w:szCs w:val="24"/>
              </w:rPr>
              <w:t>3</w:t>
            </w:r>
            <w:r w:rsidRPr="005036DE">
              <w:rPr>
                <w:rFonts w:ascii="Times New Roman" w:hAnsi="Times New Roman"/>
                <w:bCs/>
                <w:color w:val="000000"/>
                <w:sz w:val="24"/>
                <w:szCs w:val="24"/>
              </w:rPr>
              <w:t xml:space="preserve"> (тыс. руб.)</w:t>
            </w:r>
          </w:p>
        </w:tc>
        <w:tc>
          <w:tcPr>
            <w:tcW w:w="1174" w:type="dxa"/>
            <w:vMerge w:val="restart"/>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Итого в 20</w:t>
            </w:r>
            <w:r w:rsidR="00500133">
              <w:rPr>
                <w:rFonts w:ascii="Times New Roman" w:hAnsi="Times New Roman"/>
                <w:bCs/>
                <w:color w:val="000000"/>
                <w:sz w:val="24"/>
                <w:szCs w:val="24"/>
              </w:rPr>
              <w:t>2</w:t>
            </w:r>
            <w:r w:rsidR="00531987">
              <w:rPr>
                <w:rFonts w:ascii="Times New Roman" w:hAnsi="Times New Roman"/>
                <w:bCs/>
                <w:color w:val="000000"/>
                <w:sz w:val="24"/>
                <w:szCs w:val="24"/>
              </w:rPr>
              <w:t>3</w:t>
            </w:r>
            <w:r w:rsidRPr="005036DE">
              <w:rPr>
                <w:rFonts w:ascii="Times New Roman" w:hAnsi="Times New Roman"/>
                <w:bCs/>
                <w:color w:val="000000"/>
                <w:sz w:val="24"/>
                <w:szCs w:val="24"/>
              </w:rPr>
              <w:t xml:space="preserve"> году</w:t>
            </w:r>
          </w:p>
        </w:tc>
        <w:tc>
          <w:tcPr>
            <w:tcW w:w="1174" w:type="dxa"/>
            <w:vMerge w:val="restart"/>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20</w:t>
            </w:r>
            <w:r>
              <w:rPr>
                <w:rFonts w:ascii="Times New Roman" w:hAnsi="Times New Roman"/>
                <w:bCs/>
                <w:color w:val="000000"/>
                <w:sz w:val="24"/>
                <w:szCs w:val="24"/>
              </w:rPr>
              <w:t>2</w:t>
            </w:r>
            <w:r w:rsidR="00531987">
              <w:rPr>
                <w:rFonts w:ascii="Times New Roman" w:hAnsi="Times New Roman"/>
                <w:bCs/>
                <w:color w:val="000000"/>
                <w:sz w:val="24"/>
                <w:szCs w:val="24"/>
              </w:rPr>
              <w:t>4</w:t>
            </w:r>
          </w:p>
        </w:tc>
        <w:tc>
          <w:tcPr>
            <w:tcW w:w="1174" w:type="dxa"/>
            <w:vMerge w:val="restart"/>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20</w:t>
            </w:r>
            <w:r>
              <w:rPr>
                <w:rFonts w:ascii="Times New Roman" w:hAnsi="Times New Roman"/>
                <w:bCs/>
                <w:color w:val="000000"/>
                <w:sz w:val="24"/>
                <w:szCs w:val="24"/>
              </w:rPr>
              <w:t>2</w:t>
            </w:r>
            <w:r w:rsidR="00531987">
              <w:rPr>
                <w:rFonts w:ascii="Times New Roman" w:hAnsi="Times New Roman"/>
                <w:bCs/>
                <w:color w:val="000000"/>
                <w:sz w:val="24"/>
                <w:szCs w:val="24"/>
              </w:rPr>
              <w:t>5</w:t>
            </w:r>
          </w:p>
        </w:tc>
        <w:tc>
          <w:tcPr>
            <w:tcW w:w="1174" w:type="dxa"/>
            <w:vMerge w:val="restart"/>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Всего, тыс. руб.</w:t>
            </w:r>
          </w:p>
        </w:tc>
      </w:tr>
      <w:tr w:rsidR="00C13934" w:rsidRPr="005036DE" w:rsidTr="00E4061B">
        <w:trPr>
          <w:trHeight w:val="20"/>
          <w:tblHeader/>
          <w:jc w:val="center"/>
        </w:trPr>
        <w:tc>
          <w:tcPr>
            <w:tcW w:w="645" w:type="dxa"/>
            <w:vMerge/>
            <w:vAlign w:val="center"/>
          </w:tcPr>
          <w:p w:rsidR="00C13934" w:rsidRPr="005036DE" w:rsidRDefault="00C13934" w:rsidP="00E4061B">
            <w:pPr>
              <w:spacing w:after="0" w:line="240" w:lineRule="auto"/>
              <w:jc w:val="center"/>
              <w:rPr>
                <w:rFonts w:ascii="Times New Roman" w:hAnsi="Times New Roman"/>
                <w:b/>
                <w:bCs/>
                <w:color w:val="000000"/>
                <w:sz w:val="24"/>
                <w:szCs w:val="24"/>
              </w:rPr>
            </w:pPr>
          </w:p>
        </w:tc>
        <w:tc>
          <w:tcPr>
            <w:tcW w:w="4736" w:type="dxa"/>
            <w:vMerge/>
            <w:vAlign w:val="center"/>
          </w:tcPr>
          <w:p w:rsidR="00C13934" w:rsidRPr="005036DE" w:rsidRDefault="00C13934" w:rsidP="00E4061B">
            <w:pPr>
              <w:spacing w:after="0" w:line="240" w:lineRule="auto"/>
              <w:jc w:val="center"/>
              <w:rPr>
                <w:rFonts w:ascii="Times New Roman" w:hAnsi="Times New Roman"/>
                <w:b/>
                <w:bCs/>
                <w:color w:val="000000"/>
                <w:sz w:val="24"/>
                <w:szCs w:val="24"/>
              </w:rPr>
            </w:pPr>
          </w:p>
        </w:tc>
        <w:tc>
          <w:tcPr>
            <w:tcW w:w="1166" w:type="dxa"/>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1 кв.</w:t>
            </w:r>
          </w:p>
        </w:tc>
        <w:tc>
          <w:tcPr>
            <w:tcW w:w="1166" w:type="dxa"/>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2 кв.</w:t>
            </w:r>
          </w:p>
        </w:tc>
        <w:tc>
          <w:tcPr>
            <w:tcW w:w="1166" w:type="dxa"/>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3 кв.</w:t>
            </w:r>
          </w:p>
        </w:tc>
        <w:tc>
          <w:tcPr>
            <w:tcW w:w="1167" w:type="dxa"/>
            <w:vAlign w:val="center"/>
          </w:tcPr>
          <w:p w:rsidR="00C13934" w:rsidRPr="005036DE" w:rsidRDefault="00C13934" w:rsidP="00E4061B">
            <w:pPr>
              <w:spacing w:after="0" w:line="240" w:lineRule="auto"/>
              <w:jc w:val="center"/>
              <w:rPr>
                <w:rFonts w:ascii="Times New Roman" w:hAnsi="Times New Roman"/>
                <w:bCs/>
                <w:color w:val="000000"/>
                <w:sz w:val="24"/>
                <w:szCs w:val="24"/>
              </w:rPr>
            </w:pPr>
            <w:r w:rsidRPr="005036DE">
              <w:rPr>
                <w:rFonts w:ascii="Times New Roman" w:hAnsi="Times New Roman"/>
                <w:bCs/>
                <w:color w:val="000000"/>
                <w:sz w:val="24"/>
                <w:szCs w:val="24"/>
              </w:rPr>
              <w:t>4 кв.</w:t>
            </w:r>
          </w:p>
        </w:tc>
        <w:tc>
          <w:tcPr>
            <w:tcW w:w="1174" w:type="dxa"/>
            <w:vMerge/>
            <w:vAlign w:val="center"/>
          </w:tcPr>
          <w:p w:rsidR="00C13934" w:rsidRPr="005036DE" w:rsidRDefault="00C13934" w:rsidP="00E4061B">
            <w:pPr>
              <w:spacing w:after="0" w:line="240" w:lineRule="auto"/>
              <w:jc w:val="center"/>
              <w:rPr>
                <w:rFonts w:ascii="Times New Roman" w:hAnsi="Times New Roman"/>
                <w:b/>
                <w:bCs/>
                <w:color w:val="000000"/>
                <w:sz w:val="24"/>
                <w:szCs w:val="24"/>
              </w:rPr>
            </w:pPr>
          </w:p>
        </w:tc>
        <w:tc>
          <w:tcPr>
            <w:tcW w:w="1174" w:type="dxa"/>
            <w:vMerge/>
            <w:vAlign w:val="center"/>
          </w:tcPr>
          <w:p w:rsidR="00C13934" w:rsidRPr="005036DE" w:rsidRDefault="00C13934" w:rsidP="00E4061B">
            <w:pPr>
              <w:spacing w:after="0" w:line="240" w:lineRule="auto"/>
              <w:jc w:val="center"/>
              <w:rPr>
                <w:rFonts w:ascii="Times New Roman" w:hAnsi="Times New Roman"/>
                <w:b/>
                <w:bCs/>
                <w:color w:val="000000"/>
                <w:sz w:val="24"/>
                <w:szCs w:val="24"/>
              </w:rPr>
            </w:pPr>
          </w:p>
        </w:tc>
        <w:tc>
          <w:tcPr>
            <w:tcW w:w="1174" w:type="dxa"/>
            <w:vMerge/>
            <w:vAlign w:val="center"/>
          </w:tcPr>
          <w:p w:rsidR="00C13934" w:rsidRPr="005036DE" w:rsidRDefault="00C13934" w:rsidP="00E4061B">
            <w:pPr>
              <w:spacing w:after="0" w:line="240" w:lineRule="auto"/>
              <w:jc w:val="center"/>
              <w:rPr>
                <w:rFonts w:ascii="Times New Roman" w:hAnsi="Times New Roman"/>
                <w:b/>
                <w:bCs/>
                <w:color w:val="000000"/>
                <w:sz w:val="24"/>
                <w:szCs w:val="24"/>
              </w:rPr>
            </w:pPr>
          </w:p>
        </w:tc>
        <w:tc>
          <w:tcPr>
            <w:tcW w:w="1174" w:type="dxa"/>
            <w:vMerge/>
            <w:vAlign w:val="center"/>
          </w:tcPr>
          <w:p w:rsidR="00C13934" w:rsidRPr="005036DE" w:rsidRDefault="00C13934" w:rsidP="00E4061B">
            <w:pPr>
              <w:spacing w:after="0" w:line="240" w:lineRule="auto"/>
              <w:jc w:val="center"/>
              <w:rPr>
                <w:rFonts w:ascii="Times New Roman" w:hAnsi="Times New Roman"/>
                <w:b/>
                <w:bCs/>
                <w:color w:val="000000"/>
                <w:sz w:val="24"/>
                <w:szCs w:val="24"/>
              </w:rPr>
            </w:pPr>
          </w:p>
        </w:tc>
      </w:tr>
      <w:tr w:rsidR="00E4157E" w:rsidRPr="005036DE" w:rsidTr="00E4061B">
        <w:trPr>
          <w:trHeight w:val="20"/>
          <w:jc w:val="center"/>
        </w:trPr>
        <w:tc>
          <w:tcPr>
            <w:tcW w:w="645" w:type="dxa"/>
          </w:tcPr>
          <w:p w:rsidR="00E4157E" w:rsidRPr="004222FF" w:rsidRDefault="00E4157E" w:rsidP="00E4157E">
            <w:pPr>
              <w:spacing w:after="0" w:line="240" w:lineRule="auto"/>
              <w:rPr>
                <w:rFonts w:ascii="Times New Roman" w:hAnsi="Times New Roman"/>
                <w:sz w:val="24"/>
                <w:szCs w:val="24"/>
              </w:rPr>
            </w:pPr>
            <w:r w:rsidRPr="004222FF">
              <w:rPr>
                <w:rFonts w:ascii="Times New Roman" w:hAnsi="Times New Roman"/>
                <w:sz w:val="24"/>
                <w:szCs w:val="24"/>
              </w:rPr>
              <w:t>1</w:t>
            </w:r>
          </w:p>
        </w:tc>
        <w:tc>
          <w:tcPr>
            <w:tcW w:w="4736" w:type="dxa"/>
          </w:tcPr>
          <w:p w:rsidR="00E4157E" w:rsidRPr="004222FF" w:rsidRDefault="00E4157E" w:rsidP="00E4157E">
            <w:pPr>
              <w:spacing w:after="0" w:line="240" w:lineRule="auto"/>
              <w:rPr>
                <w:rFonts w:ascii="Times New Roman" w:hAnsi="Times New Roman"/>
                <w:sz w:val="24"/>
                <w:szCs w:val="24"/>
              </w:rPr>
            </w:pPr>
            <w:r w:rsidRPr="00E722D1">
              <w:rPr>
                <w:rFonts w:ascii="Times New Roman" w:hAnsi="Times New Roman"/>
                <w:sz w:val="24"/>
                <w:szCs w:val="24"/>
              </w:rPr>
              <w:t>Установка АИТП</w:t>
            </w:r>
            <w:r w:rsidR="00A27229">
              <w:rPr>
                <w:rFonts w:ascii="Times New Roman" w:hAnsi="Times New Roman"/>
                <w:sz w:val="24"/>
                <w:szCs w:val="24"/>
              </w:rPr>
              <w:t xml:space="preserve"> с погодным регулированием в многоквартирных домах п. </w:t>
            </w:r>
            <w:proofErr w:type="gramStart"/>
            <w:r w:rsidR="00A27229">
              <w:rPr>
                <w:rFonts w:ascii="Times New Roman" w:hAnsi="Times New Roman"/>
                <w:sz w:val="24"/>
                <w:szCs w:val="24"/>
              </w:rPr>
              <w:t>Аннино</w:t>
            </w:r>
            <w:proofErr w:type="gramEnd"/>
            <w:r w:rsidR="00EB5851">
              <w:rPr>
                <w:rFonts w:ascii="Times New Roman" w:hAnsi="Times New Roman"/>
                <w:sz w:val="24"/>
                <w:szCs w:val="24"/>
              </w:rPr>
              <w:t xml:space="preserve"> Ломоносовского района Ленинградской области</w:t>
            </w:r>
            <w:r w:rsidRPr="00E722D1">
              <w:rPr>
                <w:rFonts w:ascii="Times New Roman" w:hAnsi="Times New Roman"/>
                <w:sz w:val="24"/>
                <w:szCs w:val="24"/>
              </w:rPr>
              <w:t xml:space="preserve"> </w:t>
            </w:r>
          </w:p>
        </w:tc>
        <w:tc>
          <w:tcPr>
            <w:tcW w:w="1166" w:type="dxa"/>
            <w:vAlign w:val="center"/>
          </w:tcPr>
          <w:p w:rsidR="00E4157E" w:rsidRPr="005036DE" w:rsidRDefault="00531987" w:rsidP="00E415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66" w:type="dxa"/>
            <w:vAlign w:val="center"/>
          </w:tcPr>
          <w:p w:rsidR="00E4157E" w:rsidRPr="00077170" w:rsidRDefault="00531987" w:rsidP="00E415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66" w:type="dxa"/>
            <w:vAlign w:val="center"/>
          </w:tcPr>
          <w:p w:rsidR="00E4157E" w:rsidRPr="005036DE" w:rsidRDefault="00531987" w:rsidP="00E415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67" w:type="dxa"/>
            <w:vAlign w:val="center"/>
          </w:tcPr>
          <w:p w:rsidR="00E4157E" w:rsidRPr="005036DE" w:rsidRDefault="00531987" w:rsidP="00E415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174" w:type="dxa"/>
            <w:vAlign w:val="center"/>
          </w:tcPr>
          <w:p w:rsidR="00E4157E" w:rsidRPr="004222FF" w:rsidRDefault="00E4157E" w:rsidP="00E4157E">
            <w:pPr>
              <w:spacing w:after="0" w:line="240" w:lineRule="auto"/>
              <w:jc w:val="center"/>
              <w:rPr>
                <w:rFonts w:ascii="Times New Roman" w:hAnsi="Times New Roman"/>
                <w:sz w:val="24"/>
                <w:szCs w:val="24"/>
              </w:rPr>
            </w:pPr>
            <w:r>
              <w:rPr>
                <w:rFonts w:ascii="Times New Roman" w:hAnsi="Times New Roman"/>
                <w:sz w:val="24"/>
                <w:szCs w:val="24"/>
              </w:rPr>
              <w:t>0,00</w:t>
            </w:r>
          </w:p>
        </w:tc>
        <w:tc>
          <w:tcPr>
            <w:tcW w:w="1174" w:type="dxa"/>
            <w:vAlign w:val="center"/>
          </w:tcPr>
          <w:p w:rsidR="00E4157E" w:rsidRPr="004222FF" w:rsidRDefault="00845044" w:rsidP="00E4157E">
            <w:pPr>
              <w:spacing w:after="0" w:line="240" w:lineRule="auto"/>
              <w:jc w:val="center"/>
              <w:rPr>
                <w:rFonts w:ascii="Times New Roman" w:hAnsi="Times New Roman"/>
                <w:sz w:val="24"/>
                <w:szCs w:val="24"/>
              </w:rPr>
            </w:pPr>
            <w:r>
              <w:rPr>
                <w:rFonts w:ascii="Times New Roman" w:hAnsi="Times New Roman"/>
                <w:sz w:val="24"/>
                <w:szCs w:val="24"/>
              </w:rPr>
              <w:t>0</w:t>
            </w:r>
            <w:r w:rsidR="00E4157E">
              <w:rPr>
                <w:rFonts w:ascii="Times New Roman" w:hAnsi="Times New Roman"/>
                <w:sz w:val="24"/>
                <w:szCs w:val="24"/>
              </w:rPr>
              <w:t>,0</w:t>
            </w:r>
          </w:p>
        </w:tc>
        <w:tc>
          <w:tcPr>
            <w:tcW w:w="1174" w:type="dxa"/>
            <w:vAlign w:val="center"/>
          </w:tcPr>
          <w:p w:rsidR="00E4157E" w:rsidRPr="004222FF" w:rsidRDefault="00531987" w:rsidP="00E4157E">
            <w:pPr>
              <w:spacing w:after="0" w:line="240" w:lineRule="auto"/>
              <w:jc w:val="center"/>
              <w:rPr>
                <w:rFonts w:ascii="Times New Roman" w:hAnsi="Times New Roman"/>
                <w:sz w:val="24"/>
                <w:szCs w:val="24"/>
              </w:rPr>
            </w:pPr>
            <w:r w:rsidRPr="00531987">
              <w:rPr>
                <w:rFonts w:ascii="Times New Roman" w:hAnsi="Times New Roman"/>
                <w:sz w:val="24"/>
                <w:szCs w:val="24"/>
              </w:rPr>
              <w:t>22866,3</w:t>
            </w:r>
          </w:p>
        </w:tc>
        <w:tc>
          <w:tcPr>
            <w:tcW w:w="1174" w:type="dxa"/>
            <w:vAlign w:val="center"/>
          </w:tcPr>
          <w:p w:rsidR="00E4157E" w:rsidRPr="005036DE" w:rsidRDefault="00531987" w:rsidP="00E4157E">
            <w:pPr>
              <w:spacing w:after="0" w:line="240" w:lineRule="auto"/>
              <w:jc w:val="center"/>
              <w:rPr>
                <w:rFonts w:ascii="Times New Roman" w:hAnsi="Times New Roman"/>
                <w:color w:val="000000"/>
                <w:sz w:val="24"/>
                <w:szCs w:val="24"/>
              </w:rPr>
            </w:pPr>
            <w:r w:rsidRPr="00531987">
              <w:rPr>
                <w:rFonts w:ascii="Times New Roman" w:hAnsi="Times New Roman"/>
                <w:sz w:val="24"/>
                <w:szCs w:val="24"/>
              </w:rPr>
              <w:t>22866,3</w:t>
            </w:r>
          </w:p>
        </w:tc>
      </w:tr>
      <w:tr w:rsidR="00E4157E" w:rsidRPr="004A6ABA" w:rsidTr="00E4061B">
        <w:trPr>
          <w:trHeight w:val="20"/>
          <w:jc w:val="center"/>
        </w:trPr>
        <w:tc>
          <w:tcPr>
            <w:tcW w:w="645" w:type="dxa"/>
          </w:tcPr>
          <w:p w:rsidR="00E4157E" w:rsidRPr="004A6ABA" w:rsidRDefault="00E4157E" w:rsidP="00E4157E">
            <w:pPr>
              <w:spacing w:after="0" w:line="240" w:lineRule="auto"/>
              <w:rPr>
                <w:rFonts w:ascii="Times New Roman" w:hAnsi="Times New Roman"/>
                <w:b/>
                <w:sz w:val="24"/>
                <w:szCs w:val="24"/>
              </w:rPr>
            </w:pPr>
          </w:p>
        </w:tc>
        <w:tc>
          <w:tcPr>
            <w:tcW w:w="4736" w:type="dxa"/>
          </w:tcPr>
          <w:p w:rsidR="00E4157E" w:rsidRPr="004A6ABA" w:rsidRDefault="00E4157E" w:rsidP="00E4157E">
            <w:pPr>
              <w:spacing w:after="0" w:line="240" w:lineRule="auto"/>
              <w:jc w:val="right"/>
              <w:rPr>
                <w:rFonts w:ascii="Times New Roman" w:hAnsi="Times New Roman"/>
                <w:b/>
                <w:sz w:val="24"/>
                <w:szCs w:val="24"/>
              </w:rPr>
            </w:pPr>
            <w:r w:rsidRPr="004A6ABA">
              <w:rPr>
                <w:rFonts w:ascii="Times New Roman" w:hAnsi="Times New Roman"/>
                <w:b/>
                <w:sz w:val="24"/>
                <w:szCs w:val="24"/>
              </w:rPr>
              <w:t>ИТОГО:</w:t>
            </w:r>
          </w:p>
        </w:tc>
        <w:tc>
          <w:tcPr>
            <w:tcW w:w="1166" w:type="dxa"/>
            <w:vAlign w:val="center"/>
          </w:tcPr>
          <w:p w:rsidR="00E4157E" w:rsidRPr="004A6ABA" w:rsidRDefault="00531987" w:rsidP="00E4157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0,0</w:t>
            </w:r>
          </w:p>
        </w:tc>
        <w:tc>
          <w:tcPr>
            <w:tcW w:w="1166" w:type="dxa"/>
            <w:vAlign w:val="center"/>
          </w:tcPr>
          <w:p w:rsidR="00E4157E" w:rsidRPr="004A6ABA" w:rsidRDefault="00531987" w:rsidP="00E4157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0,0</w:t>
            </w:r>
          </w:p>
        </w:tc>
        <w:tc>
          <w:tcPr>
            <w:tcW w:w="1166" w:type="dxa"/>
            <w:vAlign w:val="center"/>
          </w:tcPr>
          <w:p w:rsidR="00E4157E" w:rsidRPr="004A6ABA" w:rsidRDefault="00531987" w:rsidP="0053198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0,0</w:t>
            </w:r>
          </w:p>
        </w:tc>
        <w:tc>
          <w:tcPr>
            <w:tcW w:w="1167" w:type="dxa"/>
            <w:vAlign w:val="center"/>
          </w:tcPr>
          <w:p w:rsidR="00E4157E" w:rsidRPr="004A6ABA" w:rsidRDefault="00531987" w:rsidP="00E4157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1174" w:type="dxa"/>
            <w:vAlign w:val="center"/>
          </w:tcPr>
          <w:p w:rsidR="00E4157E" w:rsidRPr="00E722D1" w:rsidRDefault="00E4157E" w:rsidP="00E4157E">
            <w:pPr>
              <w:spacing w:after="0" w:line="240" w:lineRule="auto"/>
              <w:jc w:val="center"/>
              <w:rPr>
                <w:rFonts w:ascii="Times New Roman" w:hAnsi="Times New Roman"/>
                <w:b/>
                <w:sz w:val="24"/>
                <w:szCs w:val="24"/>
              </w:rPr>
            </w:pPr>
            <w:r>
              <w:rPr>
                <w:rFonts w:ascii="Times New Roman" w:hAnsi="Times New Roman"/>
                <w:b/>
                <w:sz w:val="24"/>
                <w:szCs w:val="24"/>
              </w:rPr>
              <w:t>0,00</w:t>
            </w:r>
          </w:p>
        </w:tc>
        <w:tc>
          <w:tcPr>
            <w:tcW w:w="1174" w:type="dxa"/>
            <w:vAlign w:val="center"/>
          </w:tcPr>
          <w:p w:rsidR="00E4157E" w:rsidRPr="00E722D1" w:rsidRDefault="00845044" w:rsidP="00E4157E">
            <w:pPr>
              <w:spacing w:after="0" w:line="240" w:lineRule="auto"/>
              <w:jc w:val="center"/>
              <w:rPr>
                <w:rFonts w:ascii="Times New Roman" w:hAnsi="Times New Roman"/>
                <w:b/>
                <w:sz w:val="24"/>
                <w:szCs w:val="24"/>
              </w:rPr>
            </w:pPr>
            <w:r>
              <w:rPr>
                <w:rFonts w:ascii="Times New Roman" w:hAnsi="Times New Roman"/>
                <w:b/>
                <w:sz w:val="24"/>
                <w:szCs w:val="24"/>
              </w:rPr>
              <w:t>0</w:t>
            </w:r>
            <w:r w:rsidR="00E4157E">
              <w:rPr>
                <w:rFonts w:ascii="Times New Roman" w:hAnsi="Times New Roman"/>
                <w:b/>
                <w:sz w:val="24"/>
                <w:szCs w:val="24"/>
              </w:rPr>
              <w:t>,0</w:t>
            </w:r>
          </w:p>
        </w:tc>
        <w:tc>
          <w:tcPr>
            <w:tcW w:w="1174" w:type="dxa"/>
            <w:vAlign w:val="center"/>
          </w:tcPr>
          <w:p w:rsidR="00E4157E" w:rsidRPr="00E722D1" w:rsidRDefault="00845044" w:rsidP="00E4157E">
            <w:pPr>
              <w:spacing w:after="0" w:line="240" w:lineRule="auto"/>
              <w:jc w:val="center"/>
              <w:rPr>
                <w:rFonts w:ascii="Times New Roman" w:hAnsi="Times New Roman"/>
                <w:b/>
                <w:sz w:val="24"/>
                <w:szCs w:val="24"/>
              </w:rPr>
            </w:pPr>
            <w:r>
              <w:rPr>
                <w:rFonts w:ascii="Times New Roman" w:hAnsi="Times New Roman"/>
                <w:b/>
                <w:sz w:val="24"/>
                <w:szCs w:val="24"/>
              </w:rPr>
              <w:t>0</w:t>
            </w:r>
            <w:r w:rsidR="00E4157E">
              <w:rPr>
                <w:rFonts w:ascii="Times New Roman" w:hAnsi="Times New Roman"/>
                <w:b/>
                <w:sz w:val="24"/>
                <w:szCs w:val="24"/>
              </w:rPr>
              <w:t>,0</w:t>
            </w:r>
          </w:p>
        </w:tc>
        <w:tc>
          <w:tcPr>
            <w:tcW w:w="1174" w:type="dxa"/>
            <w:vAlign w:val="center"/>
          </w:tcPr>
          <w:p w:rsidR="00E4157E" w:rsidRPr="00E722D1" w:rsidRDefault="00531987" w:rsidP="00E4157E">
            <w:pPr>
              <w:spacing w:after="0" w:line="240" w:lineRule="auto"/>
              <w:jc w:val="center"/>
              <w:rPr>
                <w:rFonts w:ascii="Times New Roman" w:hAnsi="Times New Roman"/>
                <w:b/>
                <w:color w:val="000000"/>
                <w:sz w:val="24"/>
                <w:szCs w:val="24"/>
              </w:rPr>
            </w:pPr>
            <w:r w:rsidRPr="00531987">
              <w:rPr>
                <w:rFonts w:ascii="Times New Roman" w:hAnsi="Times New Roman"/>
                <w:b/>
                <w:sz w:val="24"/>
                <w:szCs w:val="24"/>
              </w:rPr>
              <w:t>22866,3</w:t>
            </w:r>
          </w:p>
        </w:tc>
      </w:tr>
    </w:tbl>
    <w:p w:rsidR="00C13934" w:rsidRPr="004222FF" w:rsidRDefault="00C13934" w:rsidP="00C13934">
      <w:pPr>
        <w:spacing w:after="0" w:line="240" w:lineRule="auto"/>
        <w:rPr>
          <w:rFonts w:ascii="Times New Roman" w:hAnsi="Times New Roman"/>
          <w:sz w:val="24"/>
          <w:szCs w:val="24"/>
        </w:rPr>
      </w:pPr>
    </w:p>
    <w:p w:rsidR="00C13934" w:rsidRDefault="00C13934" w:rsidP="004A6ABA">
      <w:pPr>
        <w:spacing w:after="0" w:line="240" w:lineRule="auto"/>
        <w:rPr>
          <w:rFonts w:ascii="Times New Roman" w:hAnsi="Times New Roman"/>
          <w:sz w:val="24"/>
          <w:szCs w:val="24"/>
        </w:rPr>
      </w:pPr>
    </w:p>
    <w:p w:rsidR="00C13934" w:rsidRDefault="00C13934" w:rsidP="004A6ABA">
      <w:pPr>
        <w:spacing w:after="0" w:line="240" w:lineRule="auto"/>
        <w:rPr>
          <w:rFonts w:ascii="Times New Roman" w:hAnsi="Times New Roman"/>
          <w:sz w:val="24"/>
          <w:szCs w:val="24"/>
        </w:rPr>
      </w:pPr>
    </w:p>
    <w:p w:rsidR="00C471C6" w:rsidRPr="004222FF" w:rsidRDefault="00C471C6" w:rsidP="00046992">
      <w:pPr>
        <w:spacing w:after="0" w:line="240" w:lineRule="auto"/>
        <w:rPr>
          <w:rFonts w:ascii="Times New Roman" w:hAnsi="Times New Roman"/>
          <w:sz w:val="24"/>
          <w:szCs w:val="24"/>
        </w:rPr>
      </w:pPr>
    </w:p>
    <w:sectPr w:rsidR="00C471C6" w:rsidRPr="004222FF" w:rsidSect="00832D92">
      <w:footerReference w:type="default" r:id="rId12"/>
      <w:pgSz w:w="16838" w:h="11906" w:orient="landscape"/>
      <w:pgMar w:top="1134" w:right="1134" w:bottom="567" w:left="1134"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FF" w:rsidRDefault="003948FF" w:rsidP="00F327AC">
      <w:pPr>
        <w:spacing w:after="0" w:line="240" w:lineRule="auto"/>
      </w:pPr>
      <w:r>
        <w:separator/>
      </w:r>
    </w:p>
  </w:endnote>
  <w:endnote w:type="continuationSeparator" w:id="0">
    <w:p w:rsidR="003948FF" w:rsidRDefault="003948FF" w:rsidP="00F3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FF" w:rsidRDefault="000972FF" w:rsidP="000972FF">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972FF" w:rsidRDefault="000972FF" w:rsidP="005358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FF" w:rsidRPr="00990F37" w:rsidRDefault="000972FF" w:rsidP="00990F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FF" w:rsidRDefault="000972FF">
    <w:pPr>
      <w:pStyle w:val="a8"/>
      <w:jc w:val="center"/>
    </w:pPr>
  </w:p>
  <w:p w:rsidR="000972FF" w:rsidRDefault="000972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FF" w:rsidRDefault="003948FF" w:rsidP="00F327AC">
      <w:pPr>
        <w:spacing w:after="0" w:line="240" w:lineRule="auto"/>
      </w:pPr>
      <w:r>
        <w:separator/>
      </w:r>
    </w:p>
  </w:footnote>
  <w:footnote w:type="continuationSeparator" w:id="0">
    <w:p w:rsidR="003948FF" w:rsidRDefault="003948FF" w:rsidP="00F32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27C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4CB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3C24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9E6F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10E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888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560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EE05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8E5B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DE1FB2"/>
    <w:lvl w:ilvl="0">
      <w:start w:val="1"/>
      <w:numFmt w:val="bullet"/>
      <w:lvlText w:val=""/>
      <w:lvlJc w:val="left"/>
      <w:pPr>
        <w:tabs>
          <w:tab w:val="num" w:pos="360"/>
        </w:tabs>
        <w:ind w:left="360" w:hanging="360"/>
      </w:pPr>
      <w:rPr>
        <w:rFonts w:ascii="Symbol" w:hAnsi="Symbol" w:hint="default"/>
      </w:rPr>
    </w:lvl>
  </w:abstractNum>
  <w:abstractNum w:abstractNumId="10">
    <w:nsid w:val="137C2159"/>
    <w:multiLevelType w:val="multilevel"/>
    <w:tmpl w:val="ECC4C93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C5B7E36"/>
    <w:multiLevelType w:val="hybridMultilevel"/>
    <w:tmpl w:val="4028D3F8"/>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CD13CEC"/>
    <w:multiLevelType w:val="hybridMultilevel"/>
    <w:tmpl w:val="F648B90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D22267"/>
    <w:multiLevelType w:val="hybridMultilevel"/>
    <w:tmpl w:val="823CB8B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C252BB"/>
    <w:multiLevelType w:val="hybridMultilevel"/>
    <w:tmpl w:val="3B8A74F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07097"/>
    <w:multiLevelType w:val="hybridMultilevel"/>
    <w:tmpl w:val="1D86DEF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116F64"/>
    <w:multiLevelType w:val="hybridMultilevel"/>
    <w:tmpl w:val="2534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F7AFE"/>
    <w:multiLevelType w:val="hybridMultilevel"/>
    <w:tmpl w:val="716CC9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9E14BF"/>
    <w:multiLevelType w:val="hybridMultilevel"/>
    <w:tmpl w:val="37A4178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E06D5"/>
    <w:multiLevelType w:val="hybridMultilevel"/>
    <w:tmpl w:val="99302D32"/>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B10BE6"/>
    <w:multiLevelType w:val="hybridMultilevel"/>
    <w:tmpl w:val="7E9ED400"/>
    <w:lvl w:ilvl="0" w:tplc="23AE4D72">
      <w:start w:val="1"/>
      <w:numFmt w:val="decimal"/>
      <w:lvlText w:val="%1."/>
      <w:lvlJc w:val="left"/>
      <w:pPr>
        <w:tabs>
          <w:tab w:val="num" w:pos="449"/>
        </w:tabs>
        <w:ind w:left="4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2852BD6"/>
    <w:multiLevelType w:val="hybridMultilevel"/>
    <w:tmpl w:val="7AA6CA2A"/>
    <w:lvl w:ilvl="0" w:tplc="4A54FE8E">
      <w:start w:val="1"/>
      <w:numFmt w:val="decimal"/>
      <w:lvlText w:val="%1."/>
      <w:lvlJc w:val="left"/>
      <w:pPr>
        <w:tabs>
          <w:tab w:val="num" w:pos="360"/>
        </w:tabs>
        <w:ind w:left="360" w:hanging="360"/>
      </w:pPr>
      <w:rPr>
        <w:rFonts w:cs="Times New Roman"/>
      </w:rPr>
    </w:lvl>
    <w:lvl w:ilvl="1" w:tplc="32A4224E">
      <w:numFmt w:val="none"/>
      <w:lvlText w:val=""/>
      <w:lvlJc w:val="left"/>
      <w:pPr>
        <w:tabs>
          <w:tab w:val="num" w:pos="360"/>
        </w:tabs>
      </w:pPr>
      <w:rPr>
        <w:rFonts w:cs="Times New Roman"/>
      </w:rPr>
    </w:lvl>
    <w:lvl w:ilvl="2" w:tplc="8B86FE3A">
      <w:numFmt w:val="none"/>
      <w:lvlText w:val=""/>
      <w:lvlJc w:val="left"/>
      <w:pPr>
        <w:tabs>
          <w:tab w:val="num" w:pos="360"/>
        </w:tabs>
      </w:pPr>
      <w:rPr>
        <w:rFonts w:cs="Times New Roman"/>
      </w:rPr>
    </w:lvl>
    <w:lvl w:ilvl="3" w:tplc="7B3289B4">
      <w:numFmt w:val="none"/>
      <w:lvlText w:val=""/>
      <w:lvlJc w:val="left"/>
      <w:pPr>
        <w:tabs>
          <w:tab w:val="num" w:pos="360"/>
        </w:tabs>
      </w:pPr>
      <w:rPr>
        <w:rFonts w:cs="Times New Roman"/>
      </w:rPr>
    </w:lvl>
    <w:lvl w:ilvl="4" w:tplc="497C8DD2">
      <w:numFmt w:val="none"/>
      <w:lvlText w:val=""/>
      <w:lvlJc w:val="left"/>
      <w:pPr>
        <w:tabs>
          <w:tab w:val="num" w:pos="360"/>
        </w:tabs>
      </w:pPr>
      <w:rPr>
        <w:rFonts w:cs="Times New Roman"/>
      </w:rPr>
    </w:lvl>
    <w:lvl w:ilvl="5" w:tplc="20BA0774">
      <w:numFmt w:val="none"/>
      <w:lvlText w:val=""/>
      <w:lvlJc w:val="left"/>
      <w:pPr>
        <w:tabs>
          <w:tab w:val="num" w:pos="360"/>
        </w:tabs>
      </w:pPr>
      <w:rPr>
        <w:rFonts w:cs="Times New Roman"/>
      </w:rPr>
    </w:lvl>
    <w:lvl w:ilvl="6" w:tplc="288001BE">
      <w:numFmt w:val="none"/>
      <w:lvlText w:val=""/>
      <w:lvlJc w:val="left"/>
      <w:pPr>
        <w:tabs>
          <w:tab w:val="num" w:pos="360"/>
        </w:tabs>
      </w:pPr>
      <w:rPr>
        <w:rFonts w:cs="Times New Roman"/>
      </w:rPr>
    </w:lvl>
    <w:lvl w:ilvl="7" w:tplc="3F52BC7A">
      <w:numFmt w:val="none"/>
      <w:lvlText w:val=""/>
      <w:lvlJc w:val="left"/>
      <w:pPr>
        <w:tabs>
          <w:tab w:val="num" w:pos="360"/>
        </w:tabs>
      </w:pPr>
      <w:rPr>
        <w:rFonts w:cs="Times New Roman"/>
      </w:rPr>
    </w:lvl>
    <w:lvl w:ilvl="8" w:tplc="191242B4">
      <w:numFmt w:val="none"/>
      <w:lvlText w:val=""/>
      <w:lvlJc w:val="left"/>
      <w:pPr>
        <w:tabs>
          <w:tab w:val="num" w:pos="360"/>
        </w:tabs>
      </w:pPr>
      <w:rPr>
        <w:rFonts w:cs="Times New Roman"/>
      </w:rPr>
    </w:lvl>
  </w:abstractNum>
  <w:abstractNum w:abstractNumId="23">
    <w:nsid w:val="458C5B74"/>
    <w:multiLevelType w:val="hybridMultilevel"/>
    <w:tmpl w:val="852C490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E828CC"/>
    <w:multiLevelType w:val="hybridMultilevel"/>
    <w:tmpl w:val="BEDA5674"/>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70E1669"/>
    <w:multiLevelType w:val="hybridMultilevel"/>
    <w:tmpl w:val="D842E7BA"/>
    <w:lvl w:ilvl="0" w:tplc="80D62C60">
      <w:start w:val="1"/>
      <w:numFmt w:val="decimal"/>
      <w:lvlText w:val="4.%1."/>
      <w:lvlJc w:val="left"/>
      <w:pPr>
        <w:tabs>
          <w:tab w:val="num" w:pos="1636"/>
        </w:tabs>
        <w:ind w:left="1636" w:hanging="360"/>
      </w:pPr>
      <w:rPr>
        <w:rFonts w:cs="Times New Roman" w:hint="default"/>
      </w:rPr>
    </w:lvl>
    <w:lvl w:ilvl="1" w:tplc="04190019" w:tentative="1">
      <w:start w:val="1"/>
      <w:numFmt w:val="lowerLetter"/>
      <w:lvlText w:val="%2."/>
      <w:lvlJc w:val="left"/>
      <w:pPr>
        <w:tabs>
          <w:tab w:val="num" w:pos="1816"/>
        </w:tabs>
        <w:ind w:left="1816" w:hanging="360"/>
      </w:pPr>
      <w:rPr>
        <w:rFonts w:cs="Times New Roman"/>
      </w:rPr>
    </w:lvl>
    <w:lvl w:ilvl="2" w:tplc="0419001B" w:tentative="1">
      <w:start w:val="1"/>
      <w:numFmt w:val="lowerRoman"/>
      <w:lvlText w:val="%3."/>
      <w:lvlJc w:val="right"/>
      <w:pPr>
        <w:tabs>
          <w:tab w:val="num" w:pos="2536"/>
        </w:tabs>
        <w:ind w:left="2536" w:hanging="180"/>
      </w:pPr>
      <w:rPr>
        <w:rFonts w:cs="Times New Roman"/>
      </w:rPr>
    </w:lvl>
    <w:lvl w:ilvl="3" w:tplc="0419000F" w:tentative="1">
      <w:start w:val="1"/>
      <w:numFmt w:val="decimal"/>
      <w:lvlText w:val="%4."/>
      <w:lvlJc w:val="left"/>
      <w:pPr>
        <w:tabs>
          <w:tab w:val="num" w:pos="3256"/>
        </w:tabs>
        <w:ind w:left="3256" w:hanging="360"/>
      </w:pPr>
      <w:rPr>
        <w:rFonts w:cs="Times New Roman"/>
      </w:rPr>
    </w:lvl>
    <w:lvl w:ilvl="4" w:tplc="04190019" w:tentative="1">
      <w:start w:val="1"/>
      <w:numFmt w:val="lowerLetter"/>
      <w:lvlText w:val="%5."/>
      <w:lvlJc w:val="left"/>
      <w:pPr>
        <w:tabs>
          <w:tab w:val="num" w:pos="3976"/>
        </w:tabs>
        <w:ind w:left="3976" w:hanging="360"/>
      </w:pPr>
      <w:rPr>
        <w:rFonts w:cs="Times New Roman"/>
      </w:rPr>
    </w:lvl>
    <w:lvl w:ilvl="5" w:tplc="0419001B" w:tentative="1">
      <w:start w:val="1"/>
      <w:numFmt w:val="lowerRoman"/>
      <w:lvlText w:val="%6."/>
      <w:lvlJc w:val="right"/>
      <w:pPr>
        <w:tabs>
          <w:tab w:val="num" w:pos="4696"/>
        </w:tabs>
        <w:ind w:left="4696" w:hanging="180"/>
      </w:pPr>
      <w:rPr>
        <w:rFonts w:cs="Times New Roman"/>
      </w:rPr>
    </w:lvl>
    <w:lvl w:ilvl="6" w:tplc="0419000F" w:tentative="1">
      <w:start w:val="1"/>
      <w:numFmt w:val="decimal"/>
      <w:lvlText w:val="%7."/>
      <w:lvlJc w:val="left"/>
      <w:pPr>
        <w:tabs>
          <w:tab w:val="num" w:pos="5416"/>
        </w:tabs>
        <w:ind w:left="5416" w:hanging="360"/>
      </w:pPr>
      <w:rPr>
        <w:rFonts w:cs="Times New Roman"/>
      </w:rPr>
    </w:lvl>
    <w:lvl w:ilvl="7" w:tplc="04190019" w:tentative="1">
      <w:start w:val="1"/>
      <w:numFmt w:val="lowerLetter"/>
      <w:lvlText w:val="%8."/>
      <w:lvlJc w:val="left"/>
      <w:pPr>
        <w:tabs>
          <w:tab w:val="num" w:pos="6136"/>
        </w:tabs>
        <w:ind w:left="6136" w:hanging="360"/>
      </w:pPr>
      <w:rPr>
        <w:rFonts w:cs="Times New Roman"/>
      </w:rPr>
    </w:lvl>
    <w:lvl w:ilvl="8" w:tplc="0419001B" w:tentative="1">
      <w:start w:val="1"/>
      <w:numFmt w:val="lowerRoman"/>
      <w:lvlText w:val="%9."/>
      <w:lvlJc w:val="right"/>
      <w:pPr>
        <w:tabs>
          <w:tab w:val="num" w:pos="6856"/>
        </w:tabs>
        <w:ind w:left="6856" w:hanging="180"/>
      </w:pPr>
      <w:rPr>
        <w:rFonts w:cs="Times New Roman"/>
      </w:rPr>
    </w:lvl>
  </w:abstractNum>
  <w:abstractNum w:abstractNumId="26">
    <w:nsid w:val="4D447322"/>
    <w:multiLevelType w:val="hybridMultilevel"/>
    <w:tmpl w:val="8182CE04"/>
    <w:lvl w:ilvl="0" w:tplc="DAAC8B2A">
      <w:start w:val="1"/>
      <w:numFmt w:val="bullet"/>
      <w:lvlText w:val=""/>
      <w:lvlJc w:val="left"/>
      <w:pPr>
        <w:tabs>
          <w:tab w:val="num" w:pos="36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63E6324"/>
    <w:multiLevelType w:val="hybridMultilevel"/>
    <w:tmpl w:val="65E215C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8">
    <w:nsid w:val="576219C1"/>
    <w:multiLevelType w:val="hybridMultilevel"/>
    <w:tmpl w:val="652014E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141326"/>
    <w:multiLevelType w:val="hybridMultilevel"/>
    <w:tmpl w:val="7C16E26E"/>
    <w:lvl w:ilvl="0" w:tplc="DAAC8B2A">
      <w:start w:val="1"/>
      <w:numFmt w:val="bullet"/>
      <w:lvlText w:val=""/>
      <w:lvlJc w:val="left"/>
      <w:pPr>
        <w:tabs>
          <w:tab w:val="num" w:pos="-271"/>
        </w:tabs>
        <w:ind w:left="449" w:hanging="360"/>
      </w:pPr>
      <w:rPr>
        <w:rFonts w:ascii="Symbol" w:hAnsi="Symbol" w:hint="default"/>
      </w:rPr>
    </w:lvl>
    <w:lvl w:ilvl="1" w:tplc="04190003" w:tentative="1">
      <w:start w:val="1"/>
      <w:numFmt w:val="bullet"/>
      <w:lvlText w:val="o"/>
      <w:lvlJc w:val="left"/>
      <w:pPr>
        <w:tabs>
          <w:tab w:val="num" w:pos="1169"/>
        </w:tabs>
        <w:ind w:left="1169" w:hanging="360"/>
      </w:pPr>
      <w:rPr>
        <w:rFonts w:ascii="Courier New" w:hAnsi="Courier New" w:hint="default"/>
      </w:rPr>
    </w:lvl>
    <w:lvl w:ilvl="2" w:tplc="04190005" w:tentative="1">
      <w:start w:val="1"/>
      <w:numFmt w:val="bullet"/>
      <w:lvlText w:val=""/>
      <w:lvlJc w:val="left"/>
      <w:pPr>
        <w:tabs>
          <w:tab w:val="num" w:pos="1889"/>
        </w:tabs>
        <w:ind w:left="1889" w:hanging="360"/>
      </w:pPr>
      <w:rPr>
        <w:rFonts w:ascii="Wingdings" w:hAnsi="Wingdings" w:hint="default"/>
      </w:rPr>
    </w:lvl>
    <w:lvl w:ilvl="3" w:tplc="04190001" w:tentative="1">
      <w:start w:val="1"/>
      <w:numFmt w:val="bullet"/>
      <w:lvlText w:val=""/>
      <w:lvlJc w:val="left"/>
      <w:pPr>
        <w:tabs>
          <w:tab w:val="num" w:pos="2609"/>
        </w:tabs>
        <w:ind w:left="2609" w:hanging="360"/>
      </w:pPr>
      <w:rPr>
        <w:rFonts w:ascii="Symbol" w:hAnsi="Symbol" w:hint="default"/>
      </w:rPr>
    </w:lvl>
    <w:lvl w:ilvl="4" w:tplc="04190003" w:tentative="1">
      <w:start w:val="1"/>
      <w:numFmt w:val="bullet"/>
      <w:lvlText w:val="o"/>
      <w:lvlJc w:val="left"/>
      <w:pPr>
        <w:tabs>
          <w:tab w:val="num" w:pos="3329"/>
        </w:tabs>
        <w:ind w:left="3329" w:hanging="360"/>
      </w:pPr>
      <w:rPr>
        <w:rFonts w:ascii="Courier New" w:hAnsi="Courier New" w:hint="default"/>
      </w:rPr>
    </w:lvl>
    <w:lvl w:ilvl="5" w:tplc="04190005" w:tentative="1">
      <w:start w:val="1"/>
      <w:numFmt w:val="bullet"/>
      <w:lvlText w:val=""/>
      <w:lvlJc w:val="left"/>
      <w:pPr>
        <w:tabs>
          <w:tab w:val="num" w:pos="4049"/>
        </w:tabs>
        <w:ind w:left="4049" w:hanging="360"/>
      </w:pPr>
      <w:rPr>
        <w:rFonts w:ascii="Wingdings" w:hAnsi="Wingdings" w:hint="default"/>
      </w:rPr>
    </w:lvl>
    <w:lvl w:ilvl="6" w:tplc="04190001" w:tentative="1">
      <w:start w:val="1"/>
      <w:numFmt w:val="bullet"/>
      <w:lvlText w:val=""/>
      <w:lvlJc w:val="left"/>
      <w:pPr>
        <w:tabs>
          <w:tab w:val="num" w:pos="4769"/>
        </w:tabs>
        <w:ind w:left="4769" w:hanging="360"/>
      </w:pPr>
      <w:rPr>
        <w:rFonts w:ascii="Symbol" w:hAnsi="Symbol" w:hint="default"/>
      </w:rPr>
    </w:lvl>
    <w:lvl w:ilvl="7" w:tplc="04190003" w:tentative="1">
      <w:start w:val="1"/>
      <w:numFmt w:val="bullet"/>
      <w:lvlText w:val="o"/>
      <w:lvlJc w:val="left"/>
      <w:pPr>
        <w:tabs>
          <w:tab w:val="num" w:pos="5489"/>
        </w:tabs>
        <w:ind w:left="5489" w:hanging="360"/>
      </w:pPr>
      <w:rPr>
        <w:rFonts w:ascii="Courier New" w:hAnsi="Courier New" w:hint="default"/>
      </w:rPr>
    </w:lvl>
    <w:lvl w:ilvl="8" w:tplc="04190005" w:tentative="1">
      <w:start w:val="1"/>
      <w:numFmt w:val="bullet"/>
      <w:lvlText w:val=""/>
      <w:lvlJc w:val="left"/>
      <w:pPr>
        <w:tabs>
          <w:tab w:val="num" w:pos="6209"/>
        </w:tabs>
        <w:ind w:left="6209" w:hanging="360"/>
      </w:pPr>
      <w:rPr>
        <w:rFonts w:ascii="Wingdings" w:hAnsi="Wingdings" w:hint="default"/>
      </w:rPr>
    </w:lvl>
  </w:abstractNum>
  <w:abstractNum w:abstractNumId="30">
    <w:nsid w:val="5DF54C79"/>
    <w:multiLevelType w:val="hybridMultilevel"/>
    <w:tmpl w:val="E4F4FC90"/>
    <w:lvl w:ilvl="0" w:tplc="DAAC8B2A">
      <w:start w:val="1"/>
      <w:numFmt w:val="bullet"/>
      <w:lvlText w:val=""/>
      <w:lvlJc w:val="left"/>
      <w:pPr>
        <w:tabs>
          <w:tab w:val="num" w:pos="34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64560F21"/>
    <w:multiLevelType w:val="hybridMultilevel"/>
    <w:tmpl w:val="B4DE39D2"/>
    <w:lvl w:ilvl="0" w:tplc="7D8E19E2">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2B21D0"/>
    <w:multiLevelType w:val="hybridMultilevel"/>
    <w:tmpl w:val="C8F4C3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30"/>
  </w:num>
  <w:num w:numId="3">
    <w:abstractNumId w:val="20"/>
  </w:num>
  <w:num w:numId="4">
    <w:abstractNumId w:val="23"/>
  </w:num>
  <w:num w:numId="5">
    <w:abstractNumId w:val="16"/>
  </w:num>
  <w:num w:numId="6">
    <w:abstractNumId w:val="19"/>
  </w:num>
  <w:num w:numId="7">
    <w:abstractNumId w:val="28"/>
  </w:num>
  <w:num w:numId="8">
    <w:abstractNumId w:val="13"/>
  </w:num>
  <w:num w:numId="9">
    <w:abstractNumId w:val="15"/>
  </w:num>
  <w:num w:numId="10">
    <w:abstractNumId w:val="25"/>
  </w:num>
  <w:num w:numId="11">
    <w:abstractNumId w:val="14"/>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2"/>
  </w:num>
  <w:num w:numId="15">
    <w:abstractNumId w:val="11"/>
  </w:num>
  <w:num w:numId="16">
    <w:abstractNumId w:val="12"/>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7"/>
  </w:num>
  <w:num w:numId="21">
    <w:abstractNumId w:val="32"/>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66"/>
    <w:rsid w:val="000007FE"/>
    <w:rsid w:val="000111CB"/>
    <w:rsid w:val="00016106"/>
    <w:rsid w:val="00027B47"/>
    <w:rsid w:val="00046992"/>
    <w:rsid w:val="000614DA"/>
    <w:rsid w:val="000735B1"/>
    <w:rsid w:val="0007620D"/>
    <w:rsid w:val="00077170"/>
    <w:rsid w:val="00085BDF"/>
    <w:rsid w:val="000972FF"/>
    <w:rsid w:val="000A1D5A"/>
    <w:rsid w:val="000E0253"/>
    <w:rsid w:val="000E3AB4"/>
    <w:rsid w:val="000E420D"/>
    <w:rsid w:val="000F23A1"/>
    <w:rsid w:val="001043DC"/>
    <w:rsid w:val="00122F08"/>
    <w:rsid w:val="00130787"/>
    <w:rsid w:val="00132F7E"/>
    <w:rsid w:val="00134098"/>
    <w:rsid w:val="00160BC8"/>
    <w:rsid w:val="00161A57"/>
    <w:rsid w:val="0016672B"/>
    <w:rsid w:val="002021BD"/>
    <w:rsid w:val="00203C17"/>
    <w:rsid w:val="00204CB5"/>
    <w:rsid w:val="002116E5"/>
    <w:rsid w:val="00212BDA"/>
    <w:rsid w:val="00230336"/>
    <w:rsid w:val="00231ACC"/>
    <w:rsid w:val="00235C58"/>
    <w:rsid w:val="00241A1B"/>
    <w:rsid w:val="00241C66"/>
    <w:rsid w:val="00243EC5"/>
    <w:rsid w:val="00245FB0"/>
    <w:rsid w:val="00280CAE"/>
    <w:rsid w:val="00283202"/>
    <w:rsid w:val="0028556A"/>
    <w:rsid w:val="0029097E"/>
    <w:rsid w:val="00293227"/>
    <w:rsid w:val="00297633"/>
    <w:rsid w:val="002A0D0C"/>
    <w:rsid w:val="002E35AF"/>
    <w:rsid w:val="00301688"/>
    <w:rsid w:val="003032D2"/>
    <w:rsid w:val="0033450E"/>
    <w:rsid w:val="00350A1E"/>
    <w:rsid w:val="003948FF"/>
    <w:rsid w:val="00396649"/>
    <w:rsid w:val="003D7C90"/>
    <w:rsid w:val="00416239"/>
    <w:rsid w:val="004222FF"/>
    <w:rsid w:val="00423B13"/>
    <w:rsid w:val="0045731D"/>
    <w:rsid w:val="00463806"/>
    <w:rsid w:val="00480CA8"/>
    <w:rsid w:val="00485B02"/>
    <w:rsid w:val="00487417"/>
    <w:rsid w:val="00497F6A"/>
    <w:rsid w:val="004A1536"/>
    <w:rsid w:val="004A6ABA"/>
    <w:rsid w:val="004B6486"/>
    <w:rsid w:val="004D0B63"/>
    <w:rsid w:val="004D1789"/>
    <w:rsid w:val="004E4E3B"/>
    <w:rsid w:val="00500133"/>
    <w:rsid w:val="005036DE"/>
    <w:rsid w:val="00516371"/>
    <w:rsid w:val="00531987"/>
    <w:rsid w:val="00531AE0"/>
    <w:rsid w:val="0053588F"/>
    <w:rsid w:val="005466FC"/>
    <w:rsid w:val="0055749C"/>
    <w:rsid w:val="005907EC"/>
    <w:rsid w:val="005A5E77"/>
    <w:rsid w:val="005B3EC0"/>
    <w:rsid w:val="005C181F"/>
    <w:rsid w:val="005D677F"/>
    <w:rsid w:val="005E5A68"/>
    <w:rsid w:val="005F55E5"/>
    <w:rsid w:val="00637294"/>
    <w:rsid w:val="00637B17"/>
    <w:rsid w:val="006514FC"/>
    <w:rsid w:val="006618EC"/>
    <w:rsid w:val="006625F9"/>
    <w:rsid w:val="00666D93"/>
    <w:rsid w:val="00681716"/>
    <w:rsid w:val="00681FE1"/>
    <w:rsid w:val="00694FFC"/>
    <w:rsid w:val="006A67E4"/>
    <w:rsid w:val="006B59C2"/>
    <w:rsid w:val="006B5F85"/>
    <w:rsid w:val="006C1432"/>
    <w:rsid w:val="006C2130"/>
    <w:rsid w:val="006C6A70"/>
    <w:rsid w:val="006D1188"/>
    <w:rsid w:val="006D481B"/>
    <w:rsid w:val="006E5DD3"/>
    <w:rsid w:val="006F7401"/>
    <w:rsid w:val="0071697E"/>
    <w:rsid w:val="00761DCA"/>
    <w:rsid w:val="0077193B"/>
    <w:rsid w:val="0079272E"/>
    <w:rsid w:val="00793CA2"/>
    <w:rsid w:val="007946DD"/>
    <w:rsid w:val="007B35A7"/>
    <w:rsid w:val="007C29FA"/>
    <w:rsid w:val="007C5B03"/>
    <w:rsid w:val="007D09CC"/>
    <w:rsid w:val="007D2C5E"/>
    <w:rsid w:val="007E712D"/>
    <w:rsid w:val="007F6B10"/>
    <w:rsid w:val="008224C5"/>
    <w:rsid w:val="008241B8"/>
    <w:rsid w:val="00826F29"/>
    <w:rsid w:val="0083293B"/>
    <w:rsid w:val="00832D92"/>
    <w:rsid w:val="00845044"/>
    <w:rsid w:val="0084618C"/>
    <w:rsid w:val="008477B6"/>
    <w:rsid w:val="00852B39"/>
    <w:rsid w:val="00852F80"/>
    <w:rsid w:val="008616E2"/>
    <w:rsid w:val="008664A8"/>
    <w:rsid w:val="008701EE"/>
    <w:rsid w:val="00876D21"/>
    <w:rsid w:val="0088461A"/>
    <w:rsid w:val="008848CB"/>
    <w:rsid w:val="008D0913"/>
    <w:rsid w:val="008E3E4A"/>
    <w:rsid w:val="008F4868"/>
    <w:rsid w:val="009024BD"/>
    <w:rsid w:val="0090679A"/>
    <w:rsid w:val="00912D08"/>
    <w:rsid w:val="00913792"/>
    <w:rsid w:val="00931C0B"/>
    <w:rsid w:val="00954F2F"/>
    <w:rsid w:val="00970762"/>
    <w:rsid w:val="00973055"/>
    <w:rsid w:val="0097599A"/>
    <w:rsid w:val="00986ECC"/>
    <w:rsid w:val="00990F37"/>
    <w:rsid w:val="0099692E"/>
    <w:rsid w:val="00997180"/>
    <w:rsid w:val="009A5215"/>
    <w:rsid w:val="009B4AC6"/>
    <w:rsid w:val="009B54D5"/>
    <w:rsid w:val="009B6439"/>
    <w:rsid w:val="009C4CE5"/>
    <w:rsid w:val="009F4B26"/>
    <w:rsid w:val="00A05A46"/>
    <w:rsid w:val="00A11B9A"/>
    <w:rsid w:val="00A1759D"/>
    <w:rsid w:val="00A24024"/>
    <w:rsid w:val="00A27229"/>
    <w:rsid w:val="00A53778"/>
    <w:rsid w:val="00A675E9"/>
    <w:rsid w:val="00A74527"/>
    <w:rsid w:val="00A75899"/>
    <w:rsid w:val="00A95CD1"/>
    <w:rsid w:val="00AA397C"/>
    <w:rsid w:val="00AA3DBD"/>
    <w:rsid w:val="00AC0CD6"/>
    <w:rsid w:val="00AD4F51"/>
    <w:rsid w:val="00AE2712"/>
    <w:rsid w:val="00AE3054"/>
    <w:rsid w:val="00B11D3B"/>
    <w:rsid w:val="00B20053"/>
    <w:rsid w:val="00B36E90"/>
    <w:rsid w:val="00B752FC"/>
    <w:rsid w:val="00B869F2"/>
    <w:rsid w:val="00B95F12"/>
    <w:rsid w:val="00BA2952"/>
    <w:rsid w:val="00BB27D4"/>
    <w:rsid w:val="00BB5062"/>
    <w:rsid w:val="00BC521A"/>
    <w:rsid w:val="00BD78A0"/>
    <w:rsid w:val="00BE046E"/>
    <w:rsid w:val="00BE3FEA"/>
    <w:rsid w:val="00C00772"/>
    <w:rsid w:val="00C13934"/>
    <w:rsid w:val="00C256E5"/>
    <w:rsid w:val="00C36864"/>
    <w:rsid w:val="00C471C6"/>
    <w:rsid w:val="00C53252"/>
    <w:rsid w:val="00C63D60"/>
    <w:rsid w:val="00C73F4F"/>
    <w:rsid w:val="00C87437"/>
    <w:rsid w:val="00C949C8"/>
    <w:rsid w:val="00C96BEC"/>
    <w:rsid w:val="00CA1BEE"/>
    <w:rsid w:val="00CB7342"/>
    <w:rsid w:val="00CC6796"/>
    <w:rsid w:val="00CE0290"/>
    <w:rsid w:val="00D06463"/>
    <w:rsid w:val="00D153D5"/>
    <w:rsid w:val="00D21880"/>
    <w:rsid w:val="00D2266C"/>
    <w:rsid w:val="00D326D3"/>
    <w:rsid w:val="00D43E84"/>
    <w:rsid w:val="00D658E3"/>
    <w:rsid w:val="00D67624"/>
    <w:rsid w:val="00DE010F"/>
    <w:rsid w:val="00DE6BCA"/>
    <w:rsid w:val="00E004F6"/>
    <w:rsid w:val="00E00633"/>
    <w:rsid w:val="00E0401E"/>
    <w:rsid w:val="00E05070"/>
    <w:rsid w:val="00E1360A"/>
    <w:rsid w:val="00E24691"/>
    <w:rsid w:val="00E30A3E"/>
    <w:rsid w:val="00E40362"/>
    <w:rsid w:val="00E4061B"/>
    <w:rsid w:val="00E4157E"/>
    <w:rsid w:val="00E41719"/>
    <w:rsid w:val="00E42B0F"/>
    <w:rsid w:val="00E722D1"/>
    <w:rsid w:val="00E94E71"/>
    <w:rsid w:val="00EA4C9A"/>
    <w:rsid w:val="00EB38C1"/>
    <w:rsid w:val="00EB5851"/>
    <w:rsid w:val="00ED5415"/>
    <w:rsid w:val="00EE49CF"/>
    <w:rsid w:val="00F2017E"/>
    <w:rsid w:val="00F327AC"/>
    <w:rsid w:val="00F378E8"/>
    <w:rsid w:val="00F5274A"/>
    <w:rsid w:val="00F74BAF"/>
    <w:rsid w:val="00F75578"/>
    <w:rsid w:val="00F86B68"/>
    <w:rsid w:val="00F94540"/>
    <w:rsid w:val="00FA2674"/>
    <w:rsid w:val="00FB6BB8"/>
    <w:rsid w:val="00FE542B"/>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57E"/>
    <w:pPr>
      <w:spacing w:after="200" w:line="276" w:lineRule="auto"/>
    </w:pPr>
    <w:rPr>
      <w:sz w:val="22"/>
      <w:szCs w:val="22"/>
    </w:rPr>
  </w:style>
  <w:style w:type="paragraph" w:styleId="1">
    <w:name w:val="heading 1"/>
    <w:basedOn w:val="a"/>
    <w:next w:val="a"/>
    <w:link w:val="10"/>
    <w:qFormat/>
    <w:rsid w:val="00F327AC"/>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rsid w:val="008241B8"/>
    <w:pPr>
      <w:keepNext/>
      <w:spacing w:after="0" w:line="240" w:lineRule="auto"/>
      <w:jc w:val="center"/>
      <w:outlineLvl w:val="2"/>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327AC"/>
    <w:rPr>
      <w:rFonts w:ascii="Cambria" w:hAnsi="Cambria" w:cs="Times New Roman"/>
      <w:b/>
      <w:bCs/>
      <w:color w:val="365F91"/>
      <w:sz w:val="28"/>
      <w:szCs w:val="28"/>
    </w:rPr>
  </w:style>
  <w:style w:type="character" w:customStyle="1" w:styleId="30">
    <w:name w:val="Заголовок 3 Знак"/>
    <w:link w:val="3"/>
    <w:locked/>
    <w:rsid w:val="008241B8"/>
    <w:rPr>
      <w:rFonts w:ascii="Times New Roman" w:hAnsi="Times New Roman" w:cs="Times New Roman"/>
      <w:sz w:val="24"/>
      <w:szCs w:val="24"/>
    </w:rPr>
  </w:style>
  <w:style w:type="paragraph" w:customStyle="1" w:styleId="ConsPlusNormal">
    <w:name w:val="ConsPlusNormal"/>
    <w:rsid w:val="00241C66"/>
    <w:pPr>
      <w:widowControl w:val="0"/>
      <w:autoSpaceDE w:val="0"/>
      <w:autoSpaceDN w:val="0"/>
      <w:adjustRightInd w:val="0"/>
      <w:ind w:firstLine="720"/>
    </w:pPr>
    <w:rPr>
      <w:rFonts w:ascii="Arial" w:hAnsi="Arial" w:cs="Arial"/>
    </w:rPr>
  </w:style>
  <w:style w:type="character" w:styleId="a3">
    <w:name w:val="Hyperlink"/>
    <w:rsid w:val="00241C66"/>
    <w:rPr>
      <w:rFonts w:cs="Times New Roman"/>
      <w:color w:val="0000FF"/>
      <w:u w:val="single"/>
    </w:rPr>
  </w:style>
  <w:style w:type="paragraph" w:customStyle="1" w:styleId="11">
    <w:name w:val="Абзац списка1"/>
    <w:basedOn w:val="a"/>
    <w:rsid w:val="00212BDA"/>
    <w:pPr>
      <w:ind w:left="720"/>
      <w:contextualSpacing/>
    </w:pPr>
  </w:style>
  <w:style w:type="paragraph" w:customStyle="1" w:styleId="ConsPlusCell">
    <w:name w:val="ConsPlusCell"/>
    <w:rsid w:val="008241B8"/>
    <w:pPr>
      <w:autoSpaceDE w:val="0"/>
      <w:autoSpaceDN w:val="0"/>
      <w:adjustRightInd w:val="0"/>
    </w:pPr>
    <w:rPr>
      <w:rFonts w:ascii="Arial" w:hAnsi="Arial" w:cs="Arial"/>
    </w:rPr>
  </w:style>
  <w:style w:type="paragraph" w:styleId="a4">
    <w:name w:val="Balloon Text"/>
    <w:basedOn w:val="a"/>
    <w:link w:val="a5"/>
    <w:semiHidden/>
    <w:rsid w:val="008241B8"/>
    <w:pPr>
      <w:spacing w:after="0" w:line="240" w:lineRule="auto"/>
    </w:pPr>
    <w:rPr>
      <w:rFonts w:ascii="Tahoma" w:hAnsi="Tahoma" w:cs="Tahoma"/>
      <w:sz w:val="16"/>
      <w:szCs w:val="16"/>
    </w:rPr>
  </w:style>
  <w:style w:type="character" w:customStyle="1" w:styleId="a5">
    <w:name w:val="Текст выноски Знак"/>
    <w:link w:val="a4"/>
    <w:semiHidden/>
    <w:locked/>
    <w:rsid w:val="008241B8"/>
    <w:rPr>
      <w:rFonts w:ascii="Tahoma" w:hAnsi="Tahoma" w:cs="Tahoma"/>
      <w:sz w:val="16"/>
      <w:szCs w:val="16"/>
    </w:rPr>
  </w:style>
  <w:style w:type="paragraph" w:customStyle="1" w:styleId="12">
    <w:name w:val="Без интервала1"/>
    <w:rsid w:val="002A0D0C"/>
    <w:rPr>
      <w:sz w:val="22"/>
      <w:szCs w:val="22"/>
    </w:rPr>
  </w:style>
  <w:style w:type="paragraph" w:styleId="a6">
    <w:name w:val="header"/>
    <w:basedOn w:val="a"/>
    <w:link w:val="a7"/>
    <w:semiHidden/>
    <w:rsid w:val="00F327AC"/>
    <w:pPr>
      <w:tabs>
        <w:tab w:val="center" w:pos="4677"/>
        <w:tab w:val="right" w:pos="9355"/>
      </w:tabs>
      <w:spacing w:after="0" w:line="240" w:lineRule="auto"/>
    </w:pPr>
  </w:style>
  <w:style w:type="character" w:customStyle="1" w:styleId="a7">
    <w:name w:val="Верхний колонтитул Знак"/>
    <w:link w:val="a6"/>
    <w:semiHidden/>
    <w:locked/>
    <w:rsid w:val="00F327AC"/>
    <w:rPr>
      <w:rFonts w:cs="Times New Roman"/>
    </w:rPr>
  </w:style>
  <w:style w:type="paragraph" w:styleId="a8">
    <w:name w:val="footer"/>
    <w:basedOn w:val="a"/>
    <w:link w:val="a9"/>
    <w:rsid w:val="00F327AC"/>
    <w:pPr>
      <w:tabs>
        <w:tab w:val="center" w:pos="4677"/>
        <w:tab w:val="right" w:pos="9355"/>
      </w:tabs>
      <w:spacing w:after="0" w:line="240" w:lineRule="auto"/>
    </w:pPr>
  </w:style>
  <w:style w:type="character" w:customStyle="1" w:styleId="a9">
    <w:name w:val="Нижний колонтитул Знак"/>
    <w:link w:val="a8"/>
    <w:locked/>
    <w:rsid w:val="00F327AC"/>
    <w:rPr>
      <w:rFonts w:cs="Times New Roman"/>
    </w:rPr>
  </w:style>
  <w:style w:type="paragraph" w:customStyle="1" w:styleId="13">
    <w:name w:val="Заголовок оглавления1"/>
    <w:basedOn w:val="1"/>
    <w:next w:val="a"/>
    <w:rsid w:val="005466FC"/>
    <w:pPr>
      <w:outlineLvl w:val="9"/>
    </w:pPr>
    <w:rPr>
      <w:lang w:eastAsia="en-US"/>
    </w:rPr>
  </w:style>
  <w:style w:type="paragraph" w:styleId="14">
    <w:name w:val="toc 1"/>
    <w:basedOn w:val="a"/>
    <w:next w:val="a"/>
    <w:autoRedefine/>
    <w:rsid w:val="005466FC"/>
    <w:pPr>
      <w:spacing w:after="100"/>
    </w:pPr>
  </w:style>
  <w:style w:type="paragraph" w:styleId="2">
    <w:name w:val="toc 2"/>
    <w:basedOn w:val="a"/>
    <w:next w:val="a"/>
    <w:autoRedefine/>
    <w:rsid w:val="005466FC"/>
    <w:pPr>
      <w:spacing w:after="100"/>
      <w:ind w:left="220"/>
    </w:pPr>
  </w:style>
  <w:style w:type="table" w:styleId="aa">
    <w:name w:val="Table Grid"/>
    <w:basedOn w:val="a1"/>
    <w:locked/>
    <w:rsid w:val="00EB38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E05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57E"/>
    <w:pPr>
      <w:spacing w:after="200" w:line="276" w:lineRule="auto"/>
    </w:pPr>
    <w:rPr>
      <w:sz w:val="22"/>
      <w:szCs w:val="22"/>
    </w:rPr>
  </w:style>
  <w:style w:type="paragraph" w:styleId="1">
    <w:name w:val="heading 1"/>
    <w:basedOn w:val="a"/>
    <w:next w:val="a"/>
    <w:link w:val="10"/>
    <w:qFormat/>
    <w:rsid w:val="00F327AC"/>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rsid w:val="008241B8"/>
    <w:pPr>
      <w:keepNext/>
      <w:spacing w:after="0" w:line="240" w:lineRule="auto"/>
      <w:jc w:val="center"/>
      <w:outlineLvl w:val="2"/>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327AC"/>
    <w:rPr>
      <w:rFonts w:ascii="Cambria" w:hAnsi="Cambria" w:cs="Times New Roman"/>
      <w:b/>
      <w:bCs/>
      <w:color w:val="365F91"/>
      <w:sz w:val="28"/>
      <w:szCs w:val="28"/>
    </w:rPr>
  </w:style>
  <w:style w:type="character" w:customStyle="1" w:styleId="30">
    <w:name w:val="Заголовок 3 Знак"/>
    <w:link w:val="3"/>
    <w:locked/>
    <w:rsid w:val="008241B8"/>
    <w:rPr>
      <w:rFonts w:ascii="Times New Roman" w:hAnsi="Times New Roman" w:cs="Times New Roman"/>
      <w:sz w:val="24"/>
      <w:szCs w:val="24"/>
    </w:rPr>
  </w:style>
  <w:style w:type="paragraph" w:customStyle="1" w:styleId="ConsPlusNormal">
    <w:name w:val="ConsPlusNormal"/>
    <w:rsid w:val="00241C66"/>
    <w:pPr>
      <w:widowControl w:val="0"/>
      <w:autoSpaceDE w:val="0"/>
      <w:autoSpaceDN w:val="0"/>
      <w:adjustRightInd w:val="0"/>
      <w:ind w:firstLine="720"/>
    </w:pPr>
    <w:rPr>
      <w:rFonts w:ascii="Arial" w:hAnsi="Arial" w:cs="Arial"/>
    </w:rPr>
  </w:style>
  <w:style w:type="character" w:styleId="a3">
    <w:name w:val="Hyperlink"/>
    <w:rsid w:val="00241C66"/>
    <w:rPr>
      <w:rFonts w:cs="Times New Roman"/>
      <w:color w:val="0000FF"/>
      <w:u w:val="single"/>
    </w:rPr>
  </w:style>
  <w:style w:type="paragraph" w:customStyle="1" w:styleId="11">
    <w:name w:val="Абзац списка1"/>
    <w:basedOn w:val="a"/>
    <w:rsid w:val="00212BDA"/>
    <w:pPr>
      <w:ind w:left="720"/>
      <w:contextualSpacing/>
    </w:pPr>
  </w:style>
  <w:style w:type="paragraph" w:customStyle="1" w:styleId="ConsPlusCell">
    <w:name w:val="ConsPlusCell"/>
    <w:rsid w:val="008241B8"/>
    <w:pPr>
      <w:autoSpaceDE w:val="0"/>
      <w:autoSpaceDN w:val="0"/>
      <w:adjustRightInd w:val="0"/>
    </w:pPr>
    <w:rPr>
      <w:rFonts w:ascii="Arial" w:hAnsi="Arial" w:cs="Arial"/>
    </w:rPr>
  </w:style>
  <w:style w:type="paragraph" w:styleId="a4">
    <w:name w:val="Balloon Text"/>
    <w:basedOn w:val="a"/>
    <w:link w:val="a5"/>
    <w:semiHidden/>
    <w:rsid w:val="008241B8"/>
    <w:pPr>
      <w:spacing w:after="0" w:line="240" w:lineRule="auto"/>
    </w:pPr>
    <w:rPr>
      <w:rFonts w:ascii="Tahoma" w:hAnsi="Tahoma" w:cs="Tahoma"/>
      <w:sz w:val="16"/>
      <w:szCs w:val="16"/>
    </w:rPr>
  </w:style>
  <w:style w:type="character" w:customStyle="1" w:styleId="a5">
    <w:name w:val="Текст выноски Знак"/>
    <w:link w:val="a4"/>
    <w:semiHidden/>
    <w:locked/>
    <w:rsid w:val="008241B8"/>
    <w:rPr>
      <w:rFonts w:ascii="Tahoma" w:hAnsi="Tahoma" w:cs="Tahoma"/>
      <w:sz w:val="16"/>
      <w:szCs w:val="16"/>
    </w:rPr>
  </w:style>
  <w:style w:type="paragraph" w:customStyle="1" w:styleId="12">
    <w:name w:val="Без интервала1"/>
    <w:rsid w:val="002A0D0C"/>
    <w:rPr>
      <w:sz w:val="22"/>
      <w:szCs w:val="22"/>
    </w:rPr>
  </w:style>
  <w:style w:type="paragraph" w:styleId="a6">
    <w:name w:val="header"/>
    <w:basedOn w:val="a"/>
    <w:link w:val="a7"/>
    <w:semiHidden/>
    <w:rsid w:val="00F327AC"/>
    <w:pPr>
      <w:tabs>
        <w:tab w:val="center" w:pos="4677"/>
        <w:tab w:val="right" w:pos="9355"/>
      </w:tabs>
      <w:spacing w:after="0" w:line="240" w:lineRule="auto"/>
    </w:pPr>
  </w:style>
  <w:style w:type="character" w:customStyle="1" w:styleId="a7">
    <w:name w:val="Верхний колонтитул Знак"/>
    <w:link w:val="a6"/>
    <w:semiHidden/>
    <w:locked/>
    <w:rsid w:val="00F327AC"/>
    <w:rPr>
      <w:rFonts w:cs="Times New Roman"/>
    </w:rPr>
  </w:style>
  <w:style w:type="paragraph" w:styleId="a8">
    <w:name w:val="footer"/>
    <w:basedOn w:val="a"/>
    <w:link w:val="a9"/>
    <w:rsid w:val="00F327AC"/>
    <w:pPr>
      <w:tabs>
        <w:tab w:val="center" w:pos="4677"/>
        <w:tab w:val="right" w:pos="9355"/>
      </w:tabs>
      <w:spacing w:after="0" w:line="240" w:lineRule="auto"/>
    </w:pPr>
  </w:style>
  <w:style w:type="character" w:customStyle="1" w:styleId="a9">
    <w:name w:val="Нижний колонтитул Знак"/>
    <w:link w:val="a8"/>
    <w:locked/>
    <w:rsid w:val="00F327AC"/>
    <w:rPr>
      <w:rFonts w:cs="Times New Roman"/>
    </w:rPr>
  </w:style>
  <w:style w:type="paragraph" w:customStyle="1" w:styleId="13">
    <w:name w:val="Заголовок оглавления1"/>
    <w:basedOn w:val="1"/>
    <w:next w:val="a"/>
    <w:rsid w:val="005466FC"/>
    <w:pPr>
      <w:outlineLvl w:val="9"/>
    </w:pPr>
    <w:rPr>
      <w:lang w:eastAsia="en-US"/>
    </w:rPr>
  </w:style>
  <w:style w:type="paragraph" w:styleId="14">
    <w:name w:val="toc 1"/>
    <w:basedOn w:val="a"/>
    <w:next w:val="a"/>
    <w:autoRedefine/>
    <w:rsid w:val="005466FC"/>
    <w:pPr>
      <w:spacing w:after="100"/>
    </w:pPr>
  </w:style>
  <w:style w:type="paragraph" w:styleId="2">
    <w:name w:val="toc 2"/>
    <w:basedOn w:val="a"/>
    <w:next w:val="a"/>
    <w:autoRedefine/>
    <w:rsid w:val="005466FC"/>
    <w:pPr>
      <w:spacing w:after="100"/>
      <w:ind w:left="220"/>
    </w:pPr>
  </w:style>
  <w:style w:type="table" w:styleId="aa">
    <w:name w:val="Table Grid"/>
    <w:basedOn w:val="a1"/>
    <w:locked/>
    <w:rsid w:val="00EB38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E0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D3EB-9415-4581-9B13-69DFCD2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6173</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Смирнов</dc:creator>
  <cp:lastModifiedBy>Пользователь Windows</cp:lastModifiedBy>
  <cp:revision>7</cp:revision>
  <cp:lastPrinted>2023-02-07T07:09:00Z</cp:lastPrinted>
  <dcterms:created xsi:type="dcterms:W3CDTF">2023-02-06T08:57:00Z</dcterms:created>
  <dcterms:modified xsi:type="dcterms:W3CDTF">2023-02-07T07:10:00Z</dcterms:modified>
</cp:coreProperties>
</file>