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9B" w:rsidRDefault="00E2299B" w:rsidP="00E2299B">
      <w:pPr>
        <w:ind w:left="6372"/>
      </w:pPr>
      <w:proofErr w:type="gramStart"/>
      <w:r>
        <w:t>УТВЕРЖДЕНА</w:t>
      </w:r>
      <w:proofErr w:type="gramEnd"/>
      <w:r>
        <w:br/>
        <w:t xml:space="preserve">постановлением </w:t>
      </w:r>
      <w:r w:rsidR="002556AD">
        <w:t>администрации МО </w:t>
      </w:r>
      <w:r w:rsidRPr="002509F1">
        <w:t xml:space="preserve">Аннинское </w:t>
      </w:r>
      <w:r>
        <w:t>городское</w:t>
      </w:r>
      <w:r w:rsidRPr="002509F1">
        <w:t xml:space="preserve"> поселение </w:t>
      </w:r>
      <w:r w:rsidRPr="00240413">
        <w:t xml:space="preserve">от </w:t>
      </w:r>
      <w:r w:rsidR="00AD1FB4">
        <w:t>25.01.2023 № 84</w:t>
      </w:r>
      <w:r w:rsidRPr="00240413">
        <w:t xml:space="preserve"> (приложение)</w:t>
      </w:r>
    </w:p>
    <w:p w:rsidR="00E2299B" w:rsidRDefault="00E2299B" w:rsidP="00E2299B"/>
    <w:p w:rsidR="00E2299B" w:rsidRDefault="00E2299B" w:rsidP="00E2299B"/>
    <w:p w:rsidR="00E2299B" w:rsidRDefault="00E2299B" w:rsidP="00E2299B"/>
    <w:p w:rsidR="00E2299B" w:rsidRDefault="00E2299B" w:rsidP="00E2299B"/>
    <w:p w:rsidR="00E2299B" w:rsidRDefault="00E2299B" w:rsidP="00E2299B"/>
    <w:p w:rsidR="00E2299B" w:rsidRDefault="00E2299B" w:rsidP="00E2299B"/>
    <w:p w:rsidR="00E2299B" w:rsidRDefault="00E2299B" w:rsidP="00E2299B"/>
    <w:p w:rsidR="00E2299B" w:rsidRDefault="00E2299B" w:rsidP="00E2299B"/>
    <w:p w:rsidR="00E2299B" w:rsidRDefault="00C6762D" w:rsidP="00E2299B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2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9B" w:rsidRPr="00AC6475" w:rsidRDefault="00E2299B" w:rsidP="00E2299B">
      <w:pPr>
        <w:jc w:val="right"/>
        <w:rPr>
          <w:color w:val="800000"/>
        </w:rPr>
      </w:pPr>
    </w:p>
    <w:p w:rsidR="00E2299B" w:rsidRDefault="00E2299B" w:rsidP="00E2299B">
      <w:pPr>
        <w:jc w:val="center"/>
        <w:rPr>
          <w:b/>
          <w:color w:val="000000"/>
        </w:rPr>
      </w:pPr>
    </w:p>
    <w:p w:rsidR="00E2299B" w:rsidRDefault="00E2299B" w:rsidP="00E2299B">
      <w:pPr>
        <w:jc w:val="center"/>
        <w:rPr>
          <w:b/>
          <w:color w:val="000000"/>
        </w:rPr>
      </w:pPr>
    </w:p>
    <w:p w:rsidR="00E2299B" w:rsidRPr="00AD32A8" w:rsidRDefault="00E2299B" w:rsidP="00E2299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D32A8">
        <w:rPr>
          <w:b/>
          <w:color w:val="000000"/>
          <w:sz w:val="28"/>
          <w:szCs w:val="28"/>
        </w:rPr>
        <w:t>Муниципальная программа</w:t>
      </w:r>
    </w:p>
    <w:p w:rsidR="00E2299B" w:rsidRPr="008F6B23" w:rsidRDefault="00E2299B" w:rsidP="00E2299B">
      <w:pPr>
        <w:spacing w:line="360" w:lineRule="auto"/>
        <w:jc w:val="center"/>
        <w:rPr>
          <w:b/>
          <w:sz w:val="28"/>
          <w:szCs w:val="28"/>
        </w:rPr>
      </w:pPr>
      <w:r w:rsidRPr="008F6B23">
        <w:rPr>
          <w:b/>
          <w:sz w:val="28"/>
          <w:szCs w:val="28"/>
        </w:rPr>
        <w:t>«</w:t>
      </w:r>
      <w:r w:rsidR="008F6B23" w:rsidRPr="008F6B23">
        <w:rPr>
          <w:b/>
          <w:sz w:val="28"/>
          <w:szCs w:val="28"/>
        </w:rPr>
        <w:t>Капитальный ремонт общего имущества в многоквартирных домах</w:t>
      </w:r>
      <w:r w:rsidRPr="008F6B23">
        <w:rPr>
          <w:b/>
          <w:sz w:val="28"/>
          <w:szCs w:val="28"/>
        </w:rPr>
        <w:t>»</w:t>
      </w:r>
    </w:p>
    <w:p w:rsidR="00E2299B" w:rsidRDefault="00E2299B" w:rsidP="00E2299B">
      <w:pPr>
        <w:spacing w:line="360" w:lineRule="auto"/>
        <w:jc w:val="center"/>
        <w:rPr>
          <w:b/>
          <w:sz w:val="28"/>
          <w:szCs w:val="28"/>
        </w:rPr>
      </w:pPr>
      <w:r w:rsidRPr="008F6B23">
        <w:rPr>
          <w:b/>
          <w:sz w:val="28"/>
          <w:szCs w:val="28"/>
        </w:rPr>
        <w:t xml:space="preserve"> муниципального</w:t>
      </w:r>
      <w:r w:rsidRPr="00AD32A8">
        <w:rPr>
          <w:b/>
          <w:sz w:val="28"/>
          <w:szCs w:val="28"/>
        </w:rPr>
        <w:t xml:space="preserve"> образования Аннинское городское поселение </w:t>
      </w:r>
      <w:r>
        <w:rPr>
          <w:b/>
          <w:sz w:val="28"/>
          <w:szCs w:val="28"/>
        </w:rPr>
        <w:br/>
      </w:r>
      <w:r w:rsidRPr="00AD32A8">
        <w:rPr>
          <w:b/>
          <w:sz w:val="28"/>
          <w:szCs w:val="28"/>
        </w:rPr>
        <w:t xml:space="preserve">Ломоносовского муниципального района Ленинградской области </w:t>
      </w:r>
    </w:p>
    <w:p w:rsidR="00E2299B" w:rsidRPr="00AD32A8" w:rsidRDefault="00E2299B" w:rsidP="00E22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45F1C">
        <w:rPr>
          <w:b/>
          <w:sz w:val="28"/>
          <w:szCs w:val="28"/>
        </w:rPr>
        <w:t>2</w:t>
      </w:r>
      <w:r w:rsidR="005118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5118BA">
        <w:rPr>
          <w:b/>
          <w:sz w:val="28"/>
          <w:szCs w:val="28"/>
        </w:rPr>
        <w:t>4</w:t>
      </w:r>
      <w:r w:rsidR="002556A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5118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2556AD">
        <w:rPr>
          <w:b/>
          <w:sz w:val="28"/>
          <w:szCs w:val="28"/>
        </w:rPr>
        <w:t>ов</w:t>
      </w: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Pr="00170F92" w:rsidRDefault="00E2299B" w:rsidP="00E2299B">
      <w:pPr>
        <w:jc w:val="right"/>
        <w:rPr>
          <w:color w:val="800000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jc w:val="center"/>
        <w:rPr>
          <w:b/>
          <w:color w:val="800000"/>
          <w:sz w:val="32"/>
        </w:rPr>
      </w:pPr>
    </w:p>
    <w:p w:rsidR="00E2299B" w:rsidRDefault="00E2299B" w:rsidP="00E2299B">
      <w:pPr>
        <w:rPr>
          <w:b/>
          <w:sz w:val="28"/>
          <w:szCs w:val="28"/>
        </w:rPr>
      </w:pPr>
    </w:p>
    <w:p w:rsidR="00E2299B" w:rsidRPr="00AD1FB4" w:rsidRDefault="00E2299B" w:rsidP="00E2299B">
      <w:pPr>
        <w:jc w:val="center"/>
        <w:rPr>
          <w:color w:val="000000"/>
        </w:rPr>
      </w:pPr>
      <w:r w:rsidRPr="00AD1FB4">
        <w:rPr>
          <w:color w:val="000000"/>
        </w:rPr>
        <w:t>Ленинградская область</w:t>
      </w:r>
    </w:p>
    <w:p w:rsidR="00E2299B" w:rsidRPr="00AD1FB4" w:rsidRDefault="00E2299B" w:rsidP="00E2299B">
      <w:pPr>
        <w:jc w:val="center"/>
        <w:rPr>
          <w:color w:val="000000"/>
        </w:rPr>
      </w:pPr>
      <w:r w:rsidRPr="00AD1FB4">
        <w:rPr>
          <w:color w:val="000000"/>
        </w:rPr>
        <w:t>20</w:t>
      </w:r>
      <w:r w:rsidR="00445F1C" w:rsidRPr="00AD1FB4">
        <w:rPr>
          <w:color w:val="000000"/>
        </w:rPr>
        <w:t>2</w:t>
      </w:r>
      <w:r w:rsidR="005118BA" w:rsidRPr="00AD1FB4">
        <w:rPr>
          <w:color w:val="000000"/>
        </w:rPr>
        <w:t>3</w:t>
      </w:r>
    </w:p>
    <w:p w:rsidR="00E077E5" w:rsidRDefault="00AD1FB4" w:rsidP="00E077E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077E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077E5" w:rsidRDefault="00E077E5" w:rsidP="00E077E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«Капитальный ремонт общего имущества в многоквартирных домах» муниципального образования Аннинское городское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Ломоносовского муниципального района Ленинградской области</w:t>
      </w:r>
      <w:r w:rsidR="005D5FFE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45F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18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5FFE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202</w:t>
      </w:r>
      <w:r w:rsidR="005118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1FB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5D5FF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118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5FF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077E5" w:rsidRDefault="00E077E5" w:rsidP="00E077E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6731"/>
      </w:tblGrid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Полное наименование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 w:rsidP="00AD1FB4">
            <w:r>
              <w:t xml:space="preserve">Муниципальная программа «Капитальный ремонт общего имущества в многоквартирных домах» муниципального образования Аннинское городское поселение Ломоносовского муниципального района Ленинградской области </w:t>
            </w:r>
            <w:r w:rsidR="002556AD" w:rsidRPr="002556AD">
              <w:rPr>
                <w:bCs/>
              </w:rPr>
              <w:t>на 20</w:t>
            </w:r>
            <w:r w:rsidR="00445F1C">
              <w:rPr>
                <w:bCs/>
              </w:rPr>
              <w:t>2</w:t>
            </w:r>
            <w:r w:rsidR="005118BA">
              <w:rPr>
                <w:bCs/>
              </w:rPr>
              <w:t>3</w:t>
            </w:r>
            <w:r w:rsidR="002556AD" w:rsidRPr="002556AD">
              <w:rPr>
                <w:bCs/>
              </w:rPr>
              <w:t xml:space="preserve"> год и плановый период 202</w:t>
            </w:r>
            <w:r w:rsidR="005118BA">
              <w:rPr>
                <w:bCs/>
              </w:rPr>
              <w:t>4</w:t>
            </w:r>
            <w:r w:rsidR="00AD1FB4">
              <w:rPr>
                <w:bCs/>
              </w:rPr>
              <w:t xml:space="preserve"> и </w:t>
            </w:r>
            <w:r w:rsidR="002556AD" w:rsidRPr="002556AD">
              <w:rPr>
                <w:bCs/>
              </w:rPr>
              <w:t>202</w:t>
            </w:r>
            <w:r w:rsidR="005118BA">
              <w:rPr>
                <w:bCs/>
              </w:rPr>
              <w:t xml:space="preserve">5 </w:t>
            </w:r>
            <w:r w:rsidR="002556AD" w:rsidRPr="002556AD">
              <w:rPr>
                <w:bCs/>
              </w:rPr>
              <w:t>годов</w:t>
            </w:r>
            <w:r w:rsidR="002556AD">
              <w:t xml:space="preserve"> </w:t>
            </w:r>
            <w:r>
              <w:t>(далее – Программа)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Ответственный исполнитель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Участники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 xml:space="preserve">Комитет по жилищно-коммунальному хозяйству Ленинградской области, Комитет государственного жилищного надзора и контроля Ленинградской </w:t>
            </w:r>
            <w:r w:rsidR="005118BA">
              <w:t xml:space="preserve">области,  </w:t>
            </w:r>
            <w:r w:rsidR="00352D6B">
              <w:t xml:space="preserve">             </w:t>
            </w:r>
            <w:r>
              <w:t>НО «Фонд капитального ремонта многоквартирных домов Ленинградской области», управляющие компании, собственники жилых помещений многоквартирных домов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Мероприятия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Мероприятия Программы по капитальному ремонту общего имущества многоквартирных домов сгруппированы по следующим направлениям:</w:t>
            </w:r>
          </w:p>
          <w:p w:rsidR="00E077E5" w:rsidRDefault="00E077E5">
            <w:r>
              <w:t xml:space="preserve">- оплата взносов на капитальный ремонт в части муниципальный квартир; </w:t>
            </w:r>
          </w:p>
          <w:p w:rsidR="00E077E5" w:rsidRDefault="00E077E5">
            <w:r>
              <w:t>- капитальный ремонт общего имущества многоквартирных домов без учета мер государственной (муниципальной) поддержки;</w:t>
            </w:r>
          </w:p>
          <w:p w:rsidR="00E077E5" w:rsidRDefault="00E077E5">
            <w:r>
              <w:t>- капитальный ремонт общего имущества многоквартирных домов с учетом мер государственной (муниципальной) поддержки.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Цели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Задачи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 xml:space="preserve">1. </w:t>
            </w:r>
            <w:proofErr w:type="gramStart"/>
            <w:r>
      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      </w:r>
            <w:proofErr w:type="gramEnd"/>
          </w:p>
          <w:p w:rsidR="00E077E5" w:rsidRDefault="00E077E5">
            <w:r>
              <w:t>2. Создание безопасных и благоприятных условий проживания граждан.</w:t>
            </w:r>
          </w:p>
          <w:p w:rsidR="00E077E5" w:rsidRDefault="00E077E5">
            <w:r>
              <w:t>3. Улучшение эксплуатационных характеристик общего имущества.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Этапы и сроки реализации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2556AD" w:rsidP="00AD1FB4">
            <w:r w:rsidRPr="002556AD">
              <w:rPr>
                <w:bCs/>
              </w:rPr>
              <w:t>20</w:t>
            </w:r>
            <w:r w:rsidR="00445F1C">
              <w:rPr>
                <w:bCs/>
              </w:rPr>
              <w:t>2</w:t>
            </w:r>
            <w:r w:rsidR="005118BA">
              <w:rPr>
                <w:bCs/>
              </w:rPr>
              <w:t>3</w:t>
            </w:r>
            <w:r w:rsidRPr="002556AD">
              <w:rPr>
                <w:bCs/>
              </w:rPr>
              <w:t xml:space="preserve"> год и плановый период 202</w:t>
            </w:r>
            <w:r w:rsidR="005118BA">
              <w:rPr>
                <w:bCs/>
              </w:rPr>
              <w:t>4</w:t>
            </w:r>
            <w:r w:rsidR="00AD1FB4">
              <w:rPr>
                <w:bCs/>
              </w:rPr>
              <w:t xml:space="preserve"> и </w:t>
            </w:r>
            <w:r w:rsidRPr="002556AD">
              <w:rPr>
                <w:bCs/>
              </w:rPr>
              <w:t>202</w:t>
            </w:r>
            <w:r w:rsidR="005118BA">
              <w:rPr>
                <w:bCs/>
              </w:rPr>
              <w:t>5</w:t>
            </w:r>
            <w:r w:rsidRPr="002556AD">
              <w:rPr>
                <w:bCs/>
              </w:rPr>
              <w:t xml:space="preserve"> годов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AD" w:rsidRDefault="009061AD" w:rsidP="009061AD">
            <w: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9061AD" w:rsidRDefault="009061AD" w:rsidP="009061AD">
            <w:r>
              <w:t>средства областного бюджета Ленинградской области в объеме, предусмотренном областным законом об областном бюджете Ленинградской области на соответствующий год и на плановый период;</w:t>
            </w:r>
          </w:p>
          <w:p w:rsidR="009061AD" w:rsidRDefault="009061AD" w:rsidP="009061AD">
            <w:r>
              <w:lastRenderedPageBreak/>
              <w:t>средства местного бюджета МО Аннинское городское поселение в объеме, предусмотренном Решением о местном бюджете МО Аннинское городское поселение на соответствующий год и на плановый период.</w:t>
            </w:r>
          </w:p>
          <w:p w:rsidR="009061AD" w:rsidRDefault="009061AD" w:rsidP="009061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04CB5">
              <w:rPr>
                <w:rFonts w:ascii="Times New Roman" w:hAnsi="Times New Roman"/>
                <w:sz w:val="24"/>
                <w:szCs w:val="24"/>
              </w:rPr>
              <w:t>Средства местного бюджета МО Аннинское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="005118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204CB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061AD" w:rsidRPr="006F7401" w:rsidRDefault="009061AD" w:rsidP="009061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F740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8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061AD" w:rsidRPr="006F7401" w:rsidRDefault="009061AD" w:rsidP="009061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F740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8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077E5" w:rsidRDefault="009061AD" w:rsidP="00240413">
            <w:pPr>
              <w:pStyle w:val="12"/>
            </w:pPr>
            <w:r w:rsidRPr="006F740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8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F7401">
              <w:rPr>
                <w:rFonts w:ascii="Times New Roman" w:hAnsi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7E5" w:rsidTr="00E077E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5" w:rsidRDefault="00E077E5">
            <w:r>
              <w:t>- количество отремонтированных конструктивных элементов многоквартирных домов, расположенных на территории МО Аннинское городское поселение.</w:t>
            </w:r>
          </w:p>
        </w:tc>
      </w:tr>
    </w:tbl>
    <w:p w:rsidR="00E077E5" w:rsidRDefault="00E077E5" w:rsidP="00E077E5">
      <w:pPr>
        <w:pStyle w:val="a3"/>
        <w:spacing w:before="0" w:beforeAutospacing="0" w:after="0" w:afterAutospacing="0"/>
        <w:jc w:val="center"/>
      </w:pPr>
    </w:p>
    <w:p w:rsidR="00606B73" w:rsidRDefault="002556AD" w:rsidP="00CA7D3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="00606B73" w:rsidRPr="007E7B30">
        <w:rPr>
          <w:b/>
        </w:rPr>
        <w:lastRenderedPageBreak/>
        <w:t>1. Общая</w:t>
      </w:r>
      <w:r w:rsidR="00606B73" w:rsidRPr="004F11D8">
        <w:rPr>
          <w:b/>
        </w:rPr>
        <w:t xml:space="preserve"> характеристика, основные проблемы и прогноз развития сферы реализации Муниципальной программы</w:t>
      </w:r>
    </w:p>
    <w:p w:rsidR="00606B73" w:rsidRDefault="00606B73" w:rsidP="00B47D28">
      <w:pPr>
        <w:pStyle w:val="a3"/>
        <w:spacing w:before="0" w:beforeAutospacing="0" w:after="0" w:afterAutospacing="0"/>
        <w:ind w:firstLine="567"/>
        <w:jc w:val="both"/>
      </w:pPr>
    </w:p>
    <w:p w:rsidR="00912235" w:rsidRDefault="00912235" w:rsidP="002556AD">
      <w:pPr>
        <w:ind w:firstLine="709"/>
        <w:jc w:val="both"/>
      </w:pPr>
      <w:r>
        <w:t>Причиной вызывающей необходимость выполнения муниципальной п</w:t>
      </w:r>
      <w:r w:rsidRPr="007E178C">
        <w:t>рограммы</w:t>
      </w:r>
      <w:r>
        <w:t xml:space="preserve"> является процесс физического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граждан, проживающих в домах. </w:t>
      </w:r>
    </w:p>
    <w:p w:rsidR="00912235" w:rsidRDefault="00912235" w:rsidP="002556AD">
      <w:pPr>
        <w:ind w:firstLine="709"/>
        <w:jc w:val="both"/>
      </w:pPr>
      <w:r w:rsidRPr="0028697E">
        <w:t>Жилищный фонд МО Аннинское городское поселение формировался в период с 1945 по</w:t>
      </w:r>
      <w:r w:rsidR="00557180" w:rsidRPr="0028697E">
        <w:t xml:space="preserve"> 201</w:t>
      </w:r>
      <w:r w:rsidR="0028697E" w:rsidRPr="0028697E">
        <w:t>6</w:t>
      </w:r>
      <w:r w:rsidRPr="0028697E">
        <w:t> год.</w:t>
      </w:r>
      <w:r w:rsidR="00C11EF3">
        <w:t xml:space="preserve"> </w:t>
      </w:r>
      <w:r>
        <w:t xml:space="preserve">Период с 1945 по 1959 годы характеризовался строительством одноэтажных (деревянных, кирпичных, каркасно-засыпных) жилых домов с печным отоплением. Интенсивное строительство многоквартирных домов с централизованным газоснабжением велось с 1960 года до середины 80-х годов. Новое жилищное строительство в МО Аннинское сельское поселение началось только в 2013 году. В связи с </w:t>
      </w:r>
      <w:proofErr w:type="gramStart"/>
      <w:r>
        <w:t>вышеизложенным</w:t>
      </w:r>
      <w:proofErr w:type="gramEnd"/>
      <w:r>
        <w:t xml:space="preserve"> средний срок эксплуатации жилищного фонда составляет более </w:t>
      </w:r>
      <w:r w:rsidR="00B42DB9">
        <w:t>30</w:t>
      </w:r>
      <w:r>
        <w:t xml:space="preserve"> лет.</w:t>
      </w:r>
    </w:p>
    <w:p w:rsidR="00A707AD" w:rsidRDefault="00A707AD" w:rsidP="002556AD">
      <w:pPr>
        <w:autoSpaceDE w:val="0"/>
        <w:autoSpaceDN w:val="0"/>
        <w:adjustRightInd w:val="0"/>
        <w:ind w:firstLine="709"/>
        <w:jc w:val="both"/>
      </w:pPr>
      <w:r>
        <w:t>По данным 2012 года, средний процент износа жилищного 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может стать ветхим и аварийным.</w:t>
      </w:r>
    </w:p>
    <w:p w:rsidR="00A707AD" w:rsidRPr="00A707AD" w:rsidRDefault="00A707AD" w:rsidP="002556AD">
      <w:pPr>
        <w:autoSpaceDE w:val="0"/>
        <w:autoSpaceDN w:val="0"/>
        <w:adjustRightInd w:val="0"/>
        <w:ind w:firstLine="709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t xml:space="preserve">Очередность проведения капитального ремонта общего имущества в </w:t>
      </w:r>
      <w:r w:rsidRPr="00440E89">
        <w:t xml:space="preserve">многоквартирных домах определяется исходя из критериев, определенных областным </w:t>
      </w:r>
      <w:hyperlink r:id="rId9" w:history="1">
        <w:r w:rsidRPr="00440E89">
          <w:t>законом</w:t>
        </w:r>
      </w:hyperlink>
      <w:r w:rsidR="00B47D28" w:rsidRPr="00440E89">
        <w:t xml:space="preserve"> № </w:t>
      </w:r>
      <w:r w:rsidRPr="00440E89">
        <w:t>82-оз и приказом комитета по жилищно-коммунальному хозяйству и транспорту Ленинградской области от 20</w:t>
      </w:r>
      <w:r w:rsidR="00240413">
        <w:t>.12.</w:t>
      </w:r>
      <w:r w:rsidRPr="00440E89">
        <w:t xml:space="preserve">2013 № 54 </w:t>
      </w:r>
      <w:r w:rsidR="00B47D28" w:rsidRPr="00440E89">
        <w:t>«</w:t>
      </w:r>
      <w:r w:rsidRPr="00440E89">
        <w:t>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B47D28" w:rsidRPr="00440E89">
        <w:t>».</w:t>
      </w:r>
      <w:proofErr w:type="gramEnd"/>
      <w:r w:rsidR="00B47D28" w:rsidRPr="00440E89">
        <w:t xml:space="preserve"> В </w:t>
      </w:r>
      <w:r w:rsidRPr="00440E89">
        <w:t>первоочередном порядке Программой предусматривается проведение капитального ремонта</w:t>
      </w:r>
      <w:r w:rsidRPr="00A707AD">
        <w:t xml:space="preserve"> общего имущества в многоквартирных домах в соответствии с </w:t>
      </w:r>
      <w:hyperlink r:id="rId10" w:history="1">
        <w:r w:rsidRPr="00A707AD">
          <w:t>пунктом 3 статьи 168</w:t>
        </w:r>
      </w:hyperlink>
      <w:r w:rsidRPr="00A707AD">
        <w:t xml:space="preserve"> Жилищного кодекса Российской Федерации.</w:t>
      </w:r>
    </w:p>
    <w:p w:rsidR="00A707AD" w:rsidRPr="00A707AD" w:rsidRDefault="00A707AD" w:rsidP="002556AD">
      <w:pPr>
        <w:autoSpaceDE w:val="0"/>
        <w:autoSpaceDN w:val="0"/>
        <w:adjustRightInd w:val="0"/>
        <w:ind w:firstLine="709"/>
        <w:jc w:val="both"/>
      </w:pPr>
      <w:r w:rsidRPr="00A707AD">
        <w:t>Реализация Программы в соответствии с указанными критериями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707AD" w:rsidRPr="00A707AD" w:rsidRDefault="00A707AD" w:rsidP="002556AD">
      <w:pPr>
        <w:autoSpaceDE w:val="0"/>
        <w:autoSpaceDN w:val="0"/>
        <w:adjustRightInd w:val="0"/>
        <w:ind w:firstLine="709"/>
        <w:jc w:val="both"/>
      </w:pPr>
      <w:r w:rsidRPr="00A707AD">
        <w:t xml:space="preserve">Положения Жилищного </w:t>
      </w:r>
      <w:hyperlink r:id="rId11" w:history="1">
        <w:r w:rsidRPr="00A707AD">
          <w:t>кодекса</w:t>
        </w:r>
      </w:hyperlink>
      <w:r w:rsidRPr="00A707AD"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A707AD" w:rsidRPr="00A707AD" w:rsidRDefault="00A707AD" w:rsidP="002556AD">
      <w:pPr>
        <w:autoSpaceDE w:val="0"/>
        <w:autoSpaceDN w:val="0"/>
        <w:adjustRightInd w:val="0"/>
        <w:ind w:firstLine="709"/>
        <w:jc w:val="both"/>
      </w:pPr>
      <w:r w:rsidRPr="00A707AD">
        <w:t xml:space="preserve">В соответствии со </w:t>
      </w:r>
      <w:hyperlink r:id="rId12" w:history="1">
        <w:r w:rsidRPr="00A707AD">
          <w:t>статьей 158</w:t>
        </w:r>
      </w:hyperlink>
      <w:r w:rsidRPr="00A707AD">
        <w:t xml:space="preserve"> Жилищного кодекса Российской Федерации собственник помещения в многоквартирном доме обязан участвовать </w:t>
      </w:r>
      <w:proofErr w:type="gramStart"/>
      <w:r w:rsidRPr="00A707AD"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707AD">
        <w:t xml:space="preserve"> путем внесения платы за содержание и ремонт жилого помещения и взносов на капитальный ремонт.</w:t>
      </w:r>
    </w:p>
    <w:p w:rsidR="00A707AD" w:rsidRDefault="00A707AD" w:rsidP="002556AD">
      <w:pPr>
        <w:autoSpaceDE w:val="0"/>
        <w:autoSpaceDN w:val="0"/>
        <w:adjustRightInd w:val="0"/>
        <w:ind w:firstLine="709"/>
        <w:jc w:val="both"/>
      </w:pPr>
      <w:r w:rsidRPr="00A707AD"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3" w:history="1">
        <w:r w:rsidRPr="00A707AD">
          <w:t>кодекса</w:t>
        </w:r>
      </w:hyperlink>
      <w:r w:rsidRPr="00A707AD">
        <w:t xml:space="preserve"> Российской Федерации, дальнейшее выполнение капитального ремонта жилищного фонда необходимо</w:t>
      </w:r>
      <w:r>
        <w:t xml:space="preserve">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C53362" w:rsidRDefault="00C53362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Default="003C1286" w:rsidP="003C1286">
      <w:pPr>
        <w:pStyle w:val="a3"/>
        <w:spacing w:before="0" w:beforeAutospacing="0" w:after="0" w:afterAutospacing="0"/>
        <w:jc w:val="center"/>
        <w:rPr>
          <w:b/>
        </w:rPr>
      </w:pPr>
      <w:r w:rsidRPr="007E7B30">
        <w:rPr>
          <w:b/>
        </w:rPr>
        <w:t>2.</w:t>
      </w:r>
      <w:r>
        <w:t xml:space="preserve"> </w:t>
      </w:r>
      <w:r w:rsidRPr="004F11D8">
        <w:rPr>
          <w:b/>
        </w:rPr>
        <w:t>Основные</w:t>
      </w:r>
      <w:r w:rsidRPr="005B7949">
        <w:rPr>
          <w:b/>
        </w:rPr>
        <w:t xml:space="preserve"> цели и задачи муниципальной программы</w:t>
      </w:r>
    </w:p>
    <w:p w:rsidR="00C53362" w:rsidRPr="00B47D28" w:rsidRDefault="00C53362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8D577B" w:rsidRPr="002556AD" w:rsidRDefault="008D577B" w:rsidP="002556AD">
      <w:pPr>
        <w:ind w:firstLine="709"/>
        <w:jc w:val="both"/>
      </w:pPr>
      <w:r w:rsidRPr="002556AD">
        <w:t>Целью программы является обеспечение сохранности многоквартирных домов и улучшение комфортности проживания в них граждан.</w:t>
      </w:r>
    </w:p>
    <w:p w:rsidR="00C53362" w:rsidRPr="002556AD" w:rsidRDefault="00C53362" w:rsidP="002556AD">
      <w:pPr>
        <w:ind w:firstLine="709"/>
        <w:jc w:val="both"/>
      </w:pPr>
      <w:r w:rsidRPr="002556AD">
        <w:t>Задач</w:t>
      </w:r>
      <w:r w:rsidR="00A707AD" w:rsidRPr="002556AD">
        <w:t>ами</w:t>
      </w:r>
      <w:r w:rsidRPr="002556AD">
        <w:t xml:space="preserve"> программы явля</w:t>
      </w:r>
      <w:r w:rsidR="00A707AD" w:rsidRPr="002556AD">
        <w:t>ю</w:t>
      </w:r>
      <w:r w:rsidRPr="002556AD">
        <w:t>тся:</w:t>
      </w:r>
    </w:p>
    <w:p w:rsidR="00A707AD" w:rsidRPr="002556AD" w:rsidRDefault="00A707AD" w:rsidP="002556AD">
      <w:pPr>
        <w:ind w:firstLine="709"/>
        <w:jc w:val="both"/>
      </w:pPr>
      <w:r w:rsidRPr="002556AD">
        <w:lastRenderedPageBreak/>
        <w:t xml:space="preserve">1. </w:t>
      </w:r>
      <w:proofErr w:type="gramStart"/>
      <w:r w:rsidRPr="002556AD">
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</w:r>
      <w:proofErr w:type="gramEnd"/>
    </w:p>
    <w:p w:rsidR="00A707AD" w:rsidRPr="002556AD" w:rsidRDefault="00A707AD" w:rsidP="002556AD">
      <w:pPr>
        <w:ind w:firstLine="709"/>
        <w:jc w:val="both"/>
      </w:pPr>
      <w:r w:rsidRPr="002556AD">
        <w:t>2. Создание безопасных и благоприятных условий проживания граждан.</w:t>
      </w:r>
    </w:p>
    <w:p w:rsidR="00A707AD" w:rsidRPr="002556AD" w:rsidRDefault="00A707AD" w:rsidP="002556AD">
      <w:pPr>
        <w:ind w:firstLine="709"/>
        <w:jc w:val="both"/>
      </w:pPr>
      <w:r w:rsidRPr="002556AD">
        <w:t>3. Улучшение эксплуатационных характеристик общего имущества</w:t>
      </w:r>
    </w:p>
    <w:p w:rsidR="003C1286" w:rsidRDefault="003C1286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Default="003C1286" w:rsidP="003C1286">
      <w:pPr>
        <w:pStyle w:val="a3"/>
        <w:spacing w:before="0" w:beforeAutospacing="0" w:after="0" w:afterAutospacing="0"/>
        <w:jc w:val="center"/>
        <w:rPr>
          <w:b/>
        </w:rPr>
      </w:pPr>
      <w:r w:rsidRPr="007E7B30">
        <w:rPr>
          <w:b/>
        </w:rPr>
        <w:t>3.</w:t>
      </w:r>
      <w:r>
        <w:t xml:space="preserve"> </w:t>
      </w:r>
      <w:r w:rsidRPr="005B7949">
        <w:rPr>
          <w:b/>
        </w:rPr>
        <w:t>Сроки реализации муниципальной программы</w:t>
      </w:r>
    </w:p>
    <w:p w:rsidR="003C1286" w:rsidRPr="00B47D28" w:rsidRDefault="003C1286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Pr="002556AD" w:rsidRDefault="003C1286" w:rsidP="002556AD">
      <w:pPr>
        <w:ind w:firstLine="709"/>
        <w:jc w:val="both"/>
      </w:pPr>
      <w:r w:rsidRPr="002556AD">
        <w:t>Период реализации муниципальной программы –</w:t>
      </w:r>
      <w:r w:rsidR="002556AD" w:rsidRPr="002556AD">
        <w:t xml:space="preserve"> 20</w:t>
      </w:r>
      <w:r w:rsidR="00AD1E39">
        <w:t>2</w:t>
      </w:r>
      <w:r w:rsidR="005118BA">
        <w:t>3</w:t>
      </w:r>
      <w:r w:rsidR="002556AD" w:rsidRPr="002556AD">
        <w:t xml:space="preserve"> год и плановый период 202</w:t>
      </w:r>
      <w:r w:rsidR="005118BA">
        <w:t>4</w:t>
      </w:r>
      <w:r w:rsidR="00AD1FB4">
        <w:t xml:space="preserve"> и </w:t>
      </w:r>
      <w:r w:rsidR="002556AD" w:rsidRPr="002556AD">
        <w:t>202</w:t>
      </w:r>
      <w:r w:rsidR="005118BA">
        <w:t>5</w:t>
      </w:r>
      <w:r w:rsidR="002556AD" w:rsidRPr="002556AD">
        <w:t> годов</w:t>
      </w:r>
      <w:r w:rsidR="00AD1FB4">
        <w:t>.</w:t>
      </w:r>
    </w:p>
    <w:p w:rsidR="00A707AD" w:rsidRPr="002556AD" w:rsidRDefault="00A707AD" w:rsidP="002556AD">
      <w:pPr>
        <w:ind w:firstLine="709"/>
        <w:jc w:val="both"/>
      </w:pPr>
      <w:r w:rsidRPr="002556AD"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 w:rsidRPr="002556AD">
        <w:t>и(</w:t>
      </w:r>
      <w:proofErr w:type="gramEnd"/>
      <w:r w:rsidRPr="002556AD">
        <w:t xml:space="preserve"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14" w:history="1">
        <w:r w:rsidRPr="002556AD">
          <w:t>статьей 9</w:t>
        </w:r>
      </w:hyperlink>
      <w:r w:rsidRPr="002556AD">
        <w:t xml:space="preserve"> областного закона № 82-оз.</w:t>
      </w:r>
    </w:p>
    <w:p w:rsidR="00A707AD" w:rsidRPr="00B47D28" w:rsidRDefault="00A707AD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Default="003C1286" w:rsidP="00CA7D32">
      <w:pPr>
        <w:pStyle w:val="a3"/>
        <w:spacing w:before="0" w:beforeAutospacing="0" w:after="0" w:afterAutospacing="0"/>
        <w:jc w:val="center"/>
      </w:pPr>
      <w:r w:rsidRPr="007E7B30">
        <w:rPr>
          <w:b/>
        </w:rPr>
        <w:t>4.</w:t>
      </w:r>
      <w:r>
        <w:t xml:space="preserve"> </w:t>
      </w:r>
      <w:r w:rsidRPr="004F11D8">
        <w:rPr>
          <w:b/>
        </w:rPr>
        <w:t xml:space="preserve">Характеристика основных мероприятий </w:t>
      </w:r>
      <w:r>
        <w:rPr>
          <w:b/>
        </w:rPr>
        <w:t>м</w:t>
      </w:r>
      <w:r w:rsidRPr="004F11D8">
        <w:rPr>
          <w:b/>
        </w:rPr>
        <w:t>униципальной программы</w:t>
      </w:r>
    </w:p>
    <w:p w:rsidR="00C53362" w:rsidRPr="00B47D28" w:rsidRDefault="00C53362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C53362" w:rsidRPr="002556AD" w:rsidRDefault="00C53362" w:rsidP="002556AD">
      <w:pPr>
        <w:ind w:firstLine="709"/>
        <w:jc w:val="both"/>
      </w:pPr>
      <w:r w:rsidRPr="002556AD">
        <w:t>Программа включает в себя следующие мероприятия:</w:t>
      </w:r>
    </w:p>
    <w:p w:rsidR="008D577B" w:rsidRPr="002556AD" w:rsidRDefault="008D577B" w:rsidP="002556AD">
      <w:pPr>
        <w:ind w:firstLine="709"/>
        <w:jc w:val="both"/>
      </w:pPr>
      <w:r w:rsidRPr="002556AD">
        <w:t xml:space="preserve">- оплата взносов на капитальный ремонт в части муниципальный квартир; </w:t>
      </w:r>
    </w:p>
    <w:p w:rsidR="008D577B" w:rsidRPr="002556AD" w:rsidRDefault="008D577B" w:rsidP="002556AD">
      <w:pPr>
        <w:ind w:firstLine="709"/>
        <w:jc w:val="both"/>
      </w:pPr>
      <w:r w:rsidRPr="002556AD">
        <w:t>- капитальный ремонт общего имущества многоквартирных домов без учета мер государственной поддержки;</w:t>
      </w:r>
    </w:p>
    <w:p w:rsidR="008D577B" w:rsidRPr="002556AD" w:rsidRDefault="008D577B" w:rsidP="002556AD">
      <w:pPr>
        <w:ind w:firstLine="709"/>
        <w:jc w:val="both"/>
      </w:pPr>
      <w:r w:rsidRPr="002556AD">
        <w:t>- капитальный ремонт общего имущества многоквартирных домов с учетом мер государственной поддержки.</w:t>
      </w:r>
    </w:p>
    <w:p w:rsidR="00875FF8" w:rsidRPr="002556AD" w:rsidRDefault="00875FF8" w:rsidP="002556AD">
      <w:pPr>
        <w:ind w:firstLine="709"/>
        <w:jc w:val="both"/>
      </w:pPr>
      <w:r w:rsidRPr="002556AD"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875FF8" w:rsidRPr="002556AD" w:rsidRDefault="00875FF8" w:rsidP="002556AD">
      <w:pPr>
        <w:ind w:firstLine="709"/>
        <w:jc w:val="both"/>
      </w:pPr>
      <w:r w:rsidRPr="002556AD">
        <w:t xml:space="preserve">Мероприятия Программы реализуются на основании ежегодно корректируемого </w:t>
      </w:r>
      <w:hyperlink r:id="rId15" w:history="1">
        <w:r w:rsidRPr="002556AD">
          <w:t>Перечня</w:t>
        </w:r>
      </w:hyperlink>
      <w:r w:rsidRPr="002556AD">
        <w:t xml:space="preserve"> многоквартирных домов, расположенных на территории МО Аннинское городское поселение, общее имущество в которых подлежит капитальному ремонту, приведенного в приложении к Программе.</w:t>
      </w:r>
    </w:p>
    <w:p w:rsidR="00875FF8" w:rsidRPr="002556AD" w:rsidRDefault="00875FF8" w:rsidP="002556AD">
      <w:pPr>
        <w:ind w:firstLine="709"/>
        <w:jc w:val="both"/>
      </w:pPr>
      <w:proofErr w:type="gramStart"/>
      <w:r w:rsidRPr="002556AD"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875FF8" w:rsidRPr="002556AD" w:rsidRDefault="00875FF8" w:rsidP="002556AD">
      <w:pPr>
        <w:ind w:firstLine="709"/>
        <w:jc w:val="both"/>
      </w:pPr>
      <w:r w:rsidRPr="002556AD">
        <w:t>Состав общего имущества многоквартирного дома, подлежащего капитальному ремонту, определяется в соответствии с пунктами 2-</w:t>
      </w:r>
      <w:hyperlink r:id="rId16" w:history="1">
        <w:r w:rsidRPr="002556AD">
          <w:t>9</w:t>
        </w:r>
      </w:hyperlink>
      <w:r w:rsidRPr="002556AD">
        <w:t xml:space="preserve"> Правил содержания общего имущества в многоквартирном доме, утвержденных постановлением Правительства Российской Федерации от 13</w:t>
      </w:r>
      <w:r w:rsidR="00DF15B6" w:rsidRPr="002556AD">
        <w:t>.08.</w:t>
      </w:r>
      <w:r w:rsidRPr="002556AD">
        <w:t>2006 № 491.</w:t>
      </w:r>
    </w:p>
    <w:p w:rsidR="00875FF8" w:rsidRPr="002556AD" w:rsidRDefault="00875FF8" w:rsidP="002556AD">
      <w:pPr>
        <w:ind w:firstLine="709"/>
        <w:jc w:val="both"/>
      </w:pPr>
      <w:r w:rsidRPr="002556AD">
        <w:t>Капитальный ремонт общего имущества многоквартирного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C53362" w:rsidRPr="00B47D28" w:rsidRDefault="00C53362" w:rsidP="00B47D28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Default="002556AD" w:rsidP="00CA7D32">
      <w:pPr>
        <w:pStyle w:val="a3"/>
        <w:spacing w:before="0" w:beforeAutospacing="0" w:after="0" w:afterAutospacing="0"/>
        <w:jc w:val="center"/>
      </w:pPr>
      <w:r>
        <w:rPr>
          <w:b/>
        </w:rPr>
        <w:br w:type="page"/>
      </w:r>
      <w:r w:rsidR="003C1286" w:rsidRPr="007E7B30">
        <w:rPr>
          <w:b/>
        </w:rPr>
        <w:lastRenderedPageBreak/>
        <w:t>5.</w:t>
      </w:r>
      <w:r w:rsidR="003C1286">
        <w:t xml:space="preserve"> </w:t>
      </w:r>
      <w:r w:rsidR="003C1286" w:rsidRPr="00403B2B">
        <w:rPr>
          <w:b/>
        </w:rPr>
        <w:t>Финансовое обеспечение муниципальной программы</w:t>
      </w:r>
    </w:p>
    <w:p w:rsidR="003C1286" w:rsidRPr="00DF15B6" w:rsidRDefault="003C1286" w:rsidP="00DF15B6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C53362" w:rsidRPr="002556AD" w:rsidRDefault="00C53362" w:rsidP="002556AD">
      <w:pPr>
        <w:ind w:firstLine="709"/>
        <w:jc w:val="both"/>
      </w:pPr>
      <w:r w:rsidRPr="002556AD">
        <w:t xml:space="preserve">Финансирование мероприятий программы осуществляется за счёт средств областного и местного бюджетов, а также </w:t>
      </w:r>
      <w:r w:rsidR="008D577B" w:rsidRPr="002556AD">
        <w:t>сре</w:t>
      </w:r>
      <w:proofErr w:type="gramStart"/>
      <w:r w:rsidR="008D577B" w:rsidRPr="002556AD">
        <w:t>дств гр</w:t>
      </w:r>
      <w:proofErr w:type="gramEnd"/>
      <w:r w:rsidR="008D577B" w:rsidRPr="002556AD">
        <w:t>аждан - собственников помещений в многоквартирных домах</w:t>
      </w:r>
      <w:r w:rsidRPr="002556AD">
        <w:t>.</w:t>
      </w:r>
    </w:p>
    <w:p w:rsidR="00C53362" w:rsidRPr="002556AD" w:rsidRDefault="00C53362" w:rsidP="002556AD">
      <w:pPr>
        <w:ind w:firstLine="709"/>
        <w:jc w:val="both"/>
      </w:pPr>
      <w:proofErr w:type="spellStart"/>
      <w:r w:rsidRPr="002556AD">
        <w:t>Софинансирование</w:t>
      </w:r>
      <w:proofErr w:type="spellEnd"/>
      <w:r w:rsidRPr="002556AD">
        <w:t xml:space="preserve"> мероприятий из областного бюджета осуществляется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области.</w:t>
      </w:r>
      <w:r w:rsidRPr="002556AD">
        <w:tab/>
        <w:t xml:space="preserve"> </w:t>
      </w:r>
    </w:p>
    <w:p w:rsidR="00C53362" w:rsidRPr="002556AD" w:rsidRDefault="00875FF8" w:rsidP="002556AD">
      <w:pPr>
        <w:ind w:firstLine="709"/>
        <w:jc w:val="both"/>
      </w:pPr>
      <w:proofErr w:type="spellStart"/>
      <w:r w:rsidRPr="002556AD">
        <w:t>Софинансирование</w:t>
      </w:r>
      <w:proofErr w:type="spellEnd"/>
      <w:r w:rsidRPr="002556AD">
        <w:t xml:space="preserve"> мероприятий из местного бюджета осуществляется</w:t>
      </w:r>
      <w:r w:rsidR="00C53362" w:rsidRPr="002556AD">
        <w:t xml:space="preserve"> в соответствии с бюджетом муниципального образования Аннинское </w:t>
      </w:r>
      <w:r w:rsidR="003C1286" w:rsidRPr="002556AD">
        <w:t>городское</w:t>
      </w:r>
      <w:r w:rsidR="00C53362" w:rsidRPr="002556AD">
        <w:t xml:space="preserve"> поселение, утвержденным решением Совета депутатов</w:t>
      </w:r>
      <w:r w:rsidRPr="002556AD">
        <w:t>,</w:t>
      </w:r>
      <w:r w:rsidR="00C53362" w:rsidRPr="002556AD">
        <w:t xml:space="preserve"> с учетом уровня </w:t>
      </w:r>
      <w:proofErr w:type="spellStart"/>
      <w:r w:rsidR="00C53362" w:rsidRPr="002556AD">
        <w:t>софинансирования</w:t>
      </w:r>
      <w:proofErr w:type="spellEnd"/>
      <w:r w:rsidR="00C53362" w:rsidRPr="002556AD">
        <w:t>, определенного действующими нормативными правовыми актами Ленинградской области.</w:t>
      </w:r>
    </w:p>
    <w:p w:rsidR="00C53362" w:rsidRPr="002556AD" w:rsidRDefault="00C53362" w:rsidP="002556AD">
      <w:pPr>
        <w:ind w:firstLine="709"/>
        <w:jc w:val="both"/>
      </w:pPr>
      <w:r w:rsidRPr="002556AD">
        <w:t xml:space="preserve">Внебюджетные источники - средства </w:t>
      </w:r>
      <w:r w:rsidR="00875FF8" w:rsidRPr="002556AD">
        <w:t>собственников помещений в многоквартирных домах</w:t>
      </w:r>
      <w:r w:rsidRPr="002556AD">
        <w:t xml:space="preserve">. Суммы определяются в соответствии с действующими нормативными правовыми актами </w:t>
      </w:r>
      <w:r w:rsidR="00875FF8" w:rsidRPr="002556AD">
        <w:t>Ленинградской области</w:t>
      </w:r>
      <w:r w:rsidRPr="002556AD">
        <w:t>.</w:t>
      </w:r>
    </w:p>
    <w:p w:rsidR="00C53362" w:rsidRPr="002556AD" w:rsidRDefault="00C53362" w:rsidP="002556AD">
      <w:pPr>
        <w:ind w:firstLine="709"/>
        <w:jc w:val="both"/>
      </w:pPr>
      <w:r w:rsidRPr="002556AD">
        <w:t>Объемы бюджетных средств уточняются ежегодно исходя из возможностей областного бюджет</w:t>
      </w:r>
      <w:r w:rsidR="00875FF8" w:rsidRPr="002556AD">
        <w:t>а</w:t>
      </w:r>
      <w:r w:rsidRPr="002556AD">
        <w:t xml:space="preserve"> и бюджета муниципального образования.</w:t>
      </w:r>
    </w:p>
    <w:p w:rsidR="00C53362" w:rsidRPr="00DF15B6" w:rsidRDefault="00C53362" w:rsidP="00DF15B6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3C1286" w:rsidRDefault="003C1286" w:rsidP="003C1286">
      <w:pPr>
        <w:pStyle w:val="a3"/>
        <w:spacing w:before="0" w:beforeAutospacing="0" w:after="0" w:afterAutospacing="0"/>
        <w:jc w:val="center"/>
      </w:pPr>
      <w:r w:rsidRPr="007E7B30">
        <w:rPr>
          <w:b/>
        </w:rPr>
        <w:t>6.</w:t>
      </w:r>
      <w:r>
        <w:t xml:space="preserve"> </w:t>
      </w:r>
      <w:r w:rsidRPr="00403B2B">
        <w:rPr>
          <w:b/>
        </w:rPr>
        <w:t>Ожидаемые результаты реализации муниципальной программы</w:t>
      </w:r>
    </w:p>
    <w:p w:rsidR="00C53362" w:rsidRPr="00DF15B6" w:rsidRDefault="00C53362" w:rsidP="00DF15B6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C53362" w:rsidRPr="002556AD" w:rsidRDefault="003C1286" w:rsidP="002556AD">
      <w:pPr>
        <w:ind w:firstLine="709"/>
        <w:jc w:val="both"/>
      </w:pPr>
      <w:r w:rsidRPr="002556AD">
        <w:t>Основным показател</w:t>
      </w:r>
      <w:r w:rsidR="002556AD">
        <w:t>е</w:t>
      </w:r>
      <w:r w:rsidRPr="002556AD">
        <w:t>м выполнения Программы явля</w:t>
      </w:r>
      <w:r w:rsidR="002556AD">
        <w:t>ется</w:t>
      </w:r>
      <w:r w:rsidR="00A03F40" w:rsidRPr="002556AD">
        <w:t xml:space="preserve"> количество отремонтированных конструктивных элементов многоквартирных домов, расположенных на территории МО Аннинское городское поселение (приложение </w:t>
      </w:r>
      <w:r w:rsidR="00BB53D6">
        <w:t>2</w:t>
      </w:r>
      <w:r w:rsidR="00DF15B6" w:rsidRPr="002556AD">
        <w:t>,</w:t>
      </w:r>
      <w:r w:rsidR="00A03F40" w:rsidRPr="002556AD">
        <w:t xml:space="preserve"> форма отчета). К отчету могут прилагаться фотоматериалы.</w:t>
      </w:r>
    </w:p>
    <w:p w:rsidR="00A03F40" w:rsidRDefault="00A03F40" w:rsidP="00A03F40">
      <w:pPr>
        <w:autoSpaceDE w:val="0"/>
        <w:autoSpaceDN w:val="0"/>
        <w:adjustRightInd w:val="0"/>
        <w:ind w:firstLine="567"/>
        <w:jc w:val="both"/>
        <w:outlineLvl w:val="2"/>
        <w:rPr>
          <w:rFonts w:cs="Calibri"/>
          <w:b/>
          <w:szCs w:val="28"/>
        </w:rPr>
      </w:pPr>
    </w:p>
    <w:p w:rsidR="00C21AFD" w:rsidRDefault="00C21AFD" w:rsidP="00C21AFD">
      <w:pPr>
        <w:jc w:val="right"/>
        <w:sectPr w:rsidR="00C21AFD" w:rsidSect="0089125D">
          <w:footerReference w:type="even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21AFD" w:rsidRDefault="00C21AFD" w:rsidP="00CA7D32">
      <w:pPr>
        <w:ind w:left="9912"/>
      </w:pPr>
      <w:r w:rsidRPr="00F35137">
        <w:lastRenderedPageBreak/>
        <w:t xml:space="preserve">Приложение </w:t>
      </w:r>
      <w:r w:rsidR="00FA2FC2">
        <w:t>1</w:t>
      </w:r>
      <w:r w:rsidR="006F4322">
        <w:br/>
      </w:r>
      <w:r w:rsidRPr="00F35137">
        <w:t xml:space="preserve">к муниципальной программе </w:t>
      </w:r>
      <w:r w:rsidR="00CA7D32">
        <w:t>«</w:t>
      </w:r>
      <w:r w:rsidR="00FA2FC2">
        <w:rPr>
          <w:bCs/>
        </w:rPr>
        <w:t>Капитальный ремонт общего имущества в многоквартирных домах</w:t>
      </w:r>
      <w:r w:rsidR="00CA7D32">
        <w:t>»</w:t>
      </w:r>
    </w:p>
    <w:p w:rsidR="00C21AFD" w:rsidRDefault="00C21AFD" w:rsidP="00C21AFD">
      <w:pPr>
        <w:jc w:val="right"/>
      </w:pPr>
    </w:p>
    <w:p w:rsidR="00C21AFD" w:rsidRDefault="00C21AFD" w:rsidP="00C21AFD">
      <w:pPr>
        <w:jc w:val="right"/>
        <w:rPr>
          <w:b/>
        </w:rPr>
      </w:pPr>
    </w:p>
    <w:p w:rsidR="00C21AFD" w:rsidRPr="004F1601" w:rsidRDefault="00C21AFD" w:rsidP="00C21AFD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  <w:r>
        <w:rPr>
          <w:b/>
        </w:rPr>
        <w:t xml:space="preserve"> </w:t>
      </w:r>
    </w:p>
    <w:p w:rsidR="00C21AFD" w:rsidRPr="00824FB9" w:rsidRDefault="00C21AFD" w:rsidP="00C21AFD">
      <w:pPr>
        <w:ind w:firstLine="709"/>
        <w:jc w:val="right"/>
        <w:rPr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629"/>
        <w:gridCol w:w="1156"/>
        <w:gridCol w:w="1156"/>
        <w:gridCol w:w="1156"/>
        <w:gridCol w:w="1156"/>
        <w:gridCol w:w="1212"/>
        <w:gridCol w:w="1213"/>
        <w:gridCol w:w="1212"/>
        <w:gridCol w:w="1213"/>
      </w:tblGrid>
      <w:tr w:rsidR="00C21AFD" w:rsidRPr="004F1601" w:rsidTr="00DF15B6">
        <w:trPr>
          <w:trHeight w:val="20"/>
          <w:tblHeader/>
          <w:jc w:val="center"/>
        </w:trPr>
        <w:tc>
          <w:tcPr>
            <w:tcW w:w="639" w:type="dxa"/>
            <w:vMerge w:val="restart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 xml:space="preserve">№ </w:t>
            </w:r>
            <w:proofErr w:type="gramStart"/>
            <w:r w:rsidRPr="004F1601">
              <w:rPr>
                <w:bCs/>
                <w:color w:val="000000"/>
              </w:rPr>
              <w:t>п</w:t>
            </w:r>
            <w:proofErr w:type="gramEnd"/>
            <w:r w:rsidRPr="004F1601">
              <w:rPr>
                <w:bCs/>
                <w:color w:val="000000"/>
              </w:rPr>
              <w:t>/п</w:t>
            </w:r>
          </w:p>
        </w:tc>
        <w:tc>
          <w:tcPr>
            <w:tcW w:w="4629" w:type="dxa"/>
            <w:vMerge w:val="restart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Мероприятия</w:t>
            </w:r>
          </w:p>
        </w:tc>
        <w:tc>
          <w:tcPr>
            <w:tcW w:w="4624" w:type="dxa"/>
            <w:gridSpan w:val="4"/>
            <w:vAlign w:val="center"/>
          </w:tcPr>
          <w:p w:rsidR="00C21AFD" w:rsidRPr="004F1601" w:rsidRDefault="00C21AFD" w:rsidP="005D5FFE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 xml:space="preserve">Этапы </w:t>
            </w:r>
            <w:r w:rsidR="00557180">
              <w:rPr>
                <w:bCs/>
                <w:color w:val="000000"/>
              </w:rPr>
              <w:t>реализации в 20</w:t>
            </w:r>
            <w:r w:rsidR="005A6F58">
              <w:rPr>
                <w:bCs/>
                <w:color w:val="000000"/>
              </w:rPr>
              <w:t>2</w:t>
            </w:r>
            <w:r w:rsidR="005118BA">
              <w:rPr>
                <w:bCs/>
                <w:color w:val="000000"/>
              </w:rPr>
              <w:t>3</w:t>
            </w:r>
            <w:r w:rsidRPr="004F1601">
              <w:rPr>
                <w:bCs/>
                <w:color w:val="000000"/>
              </w:rPr>
              <w:t xml:space="preserve"> (тыс. руб.)</w:t>
            </w:r>
          </w:p>
        </w:tc>
        <w:tc>
          <w:tcPr>
            <w:tcW w:w="1212" w:type="dxa"/>
            <w:vMerge w:val="restart"/>
            <w:vAlign w:val="center"/>
          </w:tcPr>
          <w:p w:rsidR="00C21AFD" w:rsidRPr="004F1601" w:rsidRDefault="00C21AFD" w:rsidP="005D5FFE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Итого в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20</w:t>
            </w:r>
            <w:r w:rsidR="005A6F58">
              <w:rPr>
                <w:bCs/>
                <w:color w:val="000000"/>
              </w:rPr>
              <w:t>2</w:t>
            </w:r>
            <w:r w:rsidR="005118BA">
              <w:rPr>
                <w:bCs/>
                <w:color w:val="000000"/>
              </w:rPr>
              <w:t xml:space="preserve">3 </w:t>
            </w:r>
            <w:r w:rsidRPr="004F1601">
              <w:rPr>
                <w:bCs/>
                <w:color w:val="000000"/>
              </w:rPr>
              <w:t>году</w:t>
            </w:r>
          </w:p>
        </w:tc>
        <w:tc>
          <w:tcPr>
            <w:tcW w:w="1213" w:type="dxa"/>
            <w:vMerge w:val="restart"/>
            <w:vAlign w:val="center"/>
          </w:tcPr>
          <w:p w:rsidR="00C21AFD" w:rsidRPr="004F1601" w:rsidRDefault="00C21AFD" w:rsidP="005D5FFE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20</w:t>
            </w:r>
            <w:r w:rsidR="005D5FFE">
              <w:rPr>
                <w:bCs/>
                <w:color w:val="000000"/>
              </w:rPr>
              <w:t>2</w:t>
            </w:r>
            <w:r w:rsidR="005118BA">
              <w:rPr>
                <w:bCs/>
                <w:color w:val="000000"/>
              </w:rPr>
              <w:t>4</w:t>
            </w:r>
          </w:p>
        </w:tc>
        <w:tc>
          <w:tcPr>
            <w:tcW w:w="1212" w:type="dxa"/>
            <w:vMerge w:val="restart"/>
            <w:vAlign w:val="center"/>
          </w:tcPr>
          <w:p w:rsidR="00C21AFD" w:rsidRPr="004F1601" w:rsidRDefault="00C21AFD" w:rsidP="005D5FFE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20</w:t>
            </w:r>
            <w:r w:rsidR="00557180">
              <w:rPr>
                <w:bCs/>
                <w:color w:val="000000"/>
              </w:rPr>
              <w:t>2</w:t>
            </w:r>
            <w:r w:rsidR="005118BA">
              <w:rPr>
                <w:bCs/>
                <w:color w:val="000000"/>
              </w:rPr>
              <w:t>5</w:t>
            </w:r>
          </w:p>
        </w:tc>
        <w:tc>
          <w:tcPr>
            <w:tcW w:w="1213" w:type="dxa"/>
            <w:vMerge w:val="restart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Всего, тыс. руб.</w:t>
            </w:r>
          </w:p>
        </w:tc>
      </w:tr>
      <w:tr w:rsidR="00C21AFD" w:rsidRPr="00824FB9" w:rsidTr="00DF15B6">
        <w:trPr>
          <w:trHeight w:val="20"/>
          <w:tblHeader/>
          <w:jc w:val="center"/>
        </w:trPr>
        <w:tc>
          <w:tcPr>
            <w:tcW w:w="639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9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1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C21AFD" w:rsidRPr="004F1601" w:rsidRDefault="00C21AFD" w:rsidP="00745F95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4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12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vAlign w:val="center"/>
          </w:tcPr>
          <w:p w:rsidR="00C21AFD" w:rsidRPr="00824FB9" w:rsidRDefault="00C21AFD" w:rsidP="00745F9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1EF3" w:rsidRPr="00824FB9" w:rsidTr="00DF15B6">
        <w:trPr>
          <w:trHeight w:val="20"/>
          <w:jc w:val="center"/>
        </w:trPr>
        <w:tc>
          <w:tcPr>
            <w:tcW w:w="639" w:type="dxa"/>
            <w:vAlign w:val="center"/>
          </w:tcPr>
          <w:p w:rsidR="00C11EF3" w:rsidRPr="00824FB9" w:rsidRDefault="00C11EF3" w:rsidP="00CA7D32">
            <w:pPr>
              <w:rPr>
                <w:color w:val="000000"/>
              </w:rPr>
            </w:pPr>
            <w:r w:rsidRPr="00824F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29" w:type="dxa"/>
            <w:vAlign w:val="center"/>
          </w:tcPr>
          <w:p w:rsidR="00C11EF3" w:rsidRPr="00824FB9" w:rsidRDefault="00C11EF3" w:rsidP="00CA7D32">
            <w:pPr>
              <w:rPr>
                <w:color w:val="000000"/>
              </w:rPr>
            </w:pPr>
            <w:r>
              <w:t>Оплата взносов на капитальный ремонт в части муниципальный квартир</w:t>
            </w:r>
          </w:p>
        </w:tc>
        <w:tc>
          <w:tcPr>
            <w:tcW w:w="1156" w:type="dxa"/>
            <w:vAlign w:val="center"/>
          </w:tcPr>
          <w:p w:rsidR="00C11EF3" w:rsidRPr="00824FB9" w:rsidRDefault="005A6F58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18BA">
              <w:rPr>
                <w:color w:val="000000"/>
              </w:rPr>
              <w:t>85</w:t>
            </w:r>
            <w:r>
              <w:rPr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11EF3" w:rsidRPr="00824FB9" w:rsidRDefault="005A6F58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18BA">
              <w:rPr>
                <w:color w:val="000000"/>
              </w:rPr>
              <w:t>85</w:t>
            </w:r>
            <w:r>
              <w:rPr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11EF3" w:rsidRPr="00824FB9" w:rsidRDefault="005A6F58" w:rsidP="003C2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18BA">
              <w:rPr>
                <w:color w:val="000000"/>
              </w:rPr>
              <w:t>85</w:t>
            </w:r>
            <w:r>
              <w:rPr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11EF3" w:rsidRPr="00824FB9" w:rsidRDefault="005A6F58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18BA">
              <w:rPr>
                <w:color w:val="000000"/>
              </w:rPr>
              <w:t>85</w:t>
            </w:r>
            <w:r>
              <w:rPr>
                <w:color w:val="000000"/>
              </w:rPr>
              <w:t>,00</w:t>
            </w:r>
          </w:p>
        </w:tc>
        <w:tc>
          <w:tcPr>
            <w:tcW w:w="1212" w:type="dxa"/>
            <w:vAlign w:val="center"/>
          </w:tcPr>
          <w:p w:rsidR="00C11EF3" w:rsidRPr="00824FB9" w:rsidRDefault="00C11EF3" w:rsidP="00BC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18BA">
              <w:rPr>
                <w:color w:val="000000"/>
              </w:rPr>
              <w:t>5</w:t>
            </w:r>
            <w:r w:rsidR="005A6F58">
              <w:rPr>
                <w:color w:val="000000"/>
              </w:rPr>
              <w:t>40,0</w:t>
            </w:r>
          </w:p>
        </w:tc>
        <w:tc>
          <w:tcPr>
            <w:tcW w:w="1213" w:type="dxa"/>
            <w:vAlign w:val="center"/>
          </w:tcPr>
          <w:p w:rsidR="00C11EF3" w:rsidRPr="00824FB9" w:rsidRDefault="0057368E" w:rsidP="005B6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18BA">
              <w:rPr>
                <w:color w:val="000000"/>
              </w:rPr>
              <w:t>5</w:t>
            </w:r>
            <w:r>
              <w:rPr>
                <w:color w:val="000000"/>
              </w:rPr>
              <w:t>40,0</w:t>
            </w:r>
          </w:p>
        </w:tc>
        <w:tc>
          <w:tcPr>
            <w:tcW w:w="1212" w:type="dxa"/>
            <w:vAlign w:val="center"/>
          </w:tcPr>
          <w:p w:rsidR="00C11EF3" w:rsidRPr="00824FB9" w:rsidRDefault="0057368E" w:rsidP="005B6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18BA">
              <w:rPr>
                <w:color w:val="000000"/>
              </w:rPr>
              <w:t>5</w:t>
            </w:r>
            <w:r>
              <w:rPr>
                <w:color w:val="000000"/>
              </w:rPr>
              <w:t>40,0</w:t>
            </w:r>
          </w:p>
        </w:tc>
        <w:tc>
          <w:tcPr>
            <w:tcW w:w="1213" w:type="dxa"/>
            <w:vAlign w:val="center"/>
          </w:tcPr>
          <w:p w:rsidR="00C11EF3" w:rsidRPr="00824FB9" w:rsidRDefault="0057368E" w:rsidP="00007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18BA">
              <w:rPr>
                <w:color w:val="000000"/>
              </w:rPr>
              <w:t>6</w:t>
            </w:r>
            <w:r>
              <w:rPr>
                <w:color w:val="000000"/>
              </w:rPr>
              <w:t>20,0</w:t>
            </w:r>
          </w:p>
        </w:tc>
      </w:tr>
      <w:tr w:rsidR="00C11EF3" w:rsidRPr="00824FB9" w:rsidTr="00DF15B6">
        <w:trPr>
          <w:trHeight w:val="20"/>
          <w:jc w:val="center"/>
        </w:trPr>
        <w:tc>
          <w:tcPr>
            <w:tcW w:w="639" w:type="dxa"/>
            <w:vAlign w:val="center"/>
          </w:tcPr>
          <w:p w:rsidR="00C11EF3" w:rsidRPr="00824FB9" w:rsidRDefault="00C11EF3" w:rsidP="00CA7D3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29" w:type="dxa"/>
            <w:vAlign w:val="center"/>
          </w:tcPr>
          <w:p w:rsidR="00C11EF3" w:rsidRPr="00824FB9" w:rsidRDefault="00C11EF3" w:rsidP="00CA7D32">
            <w:pPr>
              <w:rPr>
                <w:b/>
                <w:color w:val="000000"/>
              </w:rPr>
            </w:pPr>
            <w:r>
              <w:t>Капитальный ремонт общего имущества многоквартирных домов без учета мер государственной (муниципальной) поддержки</w:t>
            </w:r>
            <w:r w:rsidR="00BC7FC2">
              <w:t xml:space="preserve"> </w:t>
            </w:r>
          </w:p>
        </w:tc>
        <w:tc>
          <w:tcPr>
            <w:tcW w:w="1156" w:type="dxa"/>
            <w:vAlign w:val="center"/>
          </w:tcPr>
          <w:p w:rsidR="00C11EF3" w:rsidRPr="003C2834" w:rsidRDefault="00C11EF3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6" w:type="dxa"/>
            <w:vAlign w:val="center"/>
          </w:tcPr>
          <w:p w:rsidR="00C11EF3" w:rsidRPr="003C2834" w:rsidRDefault="00C11EF3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6" w:type="dxa"/>
            <w:vAlign w:val="center"/>
          </w:tcPr>
          <w:p w:rsidR="00C11EF3" w:rsidRPr="003C2834" w:rsidRDefault="005A6F58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11EF3">
              <w:rPr>
                <w:color w:val="000000"/>
              </w:rPr>
              <w:t>,0</w:t>
            </w:r>
          </w:p>
        </w:tc>
        <w:tc>
          <w:tcPr>
            <w:tcW w:w="1156" w:type="dxa"/>
            <w:vAlign w:val="center"/>
          </w:tcPr>
          <w:p w:rsidR="00C11EF3" w:rsidRPr="003C2834" w:rsidRDefault="00C11EF3" w:rsidP="00745F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vAlign w:val="center"/>
          </w:tcPr>
          <w:p w:rsidR="00C11EF3" w:rsidRPr="003C2834" w:rsidRDefault="00C11EF3" w:rsidP="0074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3" w:type="dxa"/>
            <w:vAlign w:val="center"/>
          </w:tcPr>
          <w:p w:rsidR="00C11EF3" w:rsidRPr="003C2834" w:rsidRDefault="00C11EF3" w:rsidP="005B6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vAlign w:val="center"/>
          </w:tcPr>
          <w:p w:rsidR="00C11EF3" w:rsidRPr="003C2834" w:rsidRDefault="00C11EF3" w:rsidP="005B6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3" w:type="dxa"/>
            <w:vAlign w:val="center"/>
          </w:tcPr>
          <w:p w:rsidR="00C11EF3" w:rsidRPr="003C2834" w:rsidRDefault="00C11EF3" w:rsidP="00745F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AFD" w:rsidRPr="00824FB9" w:rsidTr="00DF15B6">
        <w:trPr>
          <w:trHeight w:val="20"/>
          <w:jc w:val="center"/>
        </w:trPr>
        <w:tc>
          <w:tcPr>
            <w:tcW w:w="639" w:type="dxa"/>
          </w:tcPr>
          <w:p w:rsidR="00C21AFD" w:rsidRPr="00824FB9" w:rsidRDefault="00C21AFD" w:rsidP="00745F95">
            <w:pPr>
              <w:rPr>
                <w:color w:val="000000"/>
              </w:rPr>
            </w:pPr>
          </w:p>
        </w:tc>
        <w:tc>
          <w:tcPr>
            <w:tcW w:w="4629" w:type="dxa"/>
          </w:tcPr>
          <w:p w:rsidR="00C21AFD" w:rsidRPr="00824FB9" w:rsidRDefault="00C21AFD" w:rsidP="00745F95">
            <w:pPr>
              <w:jc w:val="right"/>
              <w:rPr>
                <w:b/>
                <w:color w:val="000000"/>
              </w:rPr>
            </w:pPr>
            <w:r w:rsidRPr="00824FB9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156" w:type="dxa"/>
            <w:vAlign w:val="center"/>
          </w:tcPr>
          <w:p w:rsidR="00C21AFD" w:rsidRPr="00824FB9" w:rsidRDefault="00BC7FC2" w:rsidP="00745F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118BA">
              <w:rPr>
                <w:b/>
                <w:color w:val="000000"/>
              </w:rPr>
              <w:t>85</w:t>
            </w:r>
            <w:r w:rsidR="005A6F58">
              <w:rPr>
                <w:b/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21AFD" w:rsidRPr="00824FB9" w:rsidRDefault="00BC7FC2" w:rsidP="003C2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118BA">
              <w:rPr>
                <w:b/>
                <w:color w:val="000000"/>
              </w:rPr>
              <w:t>85</w:t>
            </w:r>
            <w:r w:rsidR="005A6F58">
              <w:rPr>
                <w:b/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21AFD" w:rsidRPr="00824FB9" w:rsidRDefault="005A6F58" w:rsidP="00E940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118BA">
              <w:rPr>
                <w:b/>
                <w:color w:val="000000"/>
              </w:rPr>
              <w:t>85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56" w:type="dxa"/>
            <w:vAlign w:val="center"/>
          </w:tcPr>
          <w:p w:rsidR="00C21AFD" w:rsidRPr="00824FB9" w:rsidRDefault="00BC7FC2" w:rsidP="00745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118BA">
              <w:rPr>
                <w:b/>
                <w:bCs/>
                <w:color w:val="000000"/>
              </w:rPr>
              <w:t>85</w:t>
            </w:r>
            <w:r w:rsidR="005A6F58">
              <w:rPr>
                <w:b/>
                <w:bCs/>
                <w:color w:val="000000"/>
              </w:rPr>
              <w:t>,00</w:t>
            </w:r>
          </w:p>
        </w:tc>
        <w:tc>
          <w:tcPr>
            <w:tcW w:w="1212" w:type="dxa"/>
            <w:vAlign w:val="center"/>
          </w:tcPr>
          <w:p w:rsidR="00C21AFD" w:rsidRPr="00824FB9" w:rsidRDefault="005A6F58" w:rsidP="00745F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18B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40,0</w:t>
            </w:r>
          </w:p>
        </w:tc>
        <w:tc>
          <w:tcPr>
            <w:tcW w:w="1213" w:type="dxa"/>
            <w:vAlign w:val="center"/>
          </w:tcPr>
          <w:p w:rsidR="00C21AFD" w:rsidRPr="00824FB9" w:rsidRDefault="0057368E" w:rsidP="00745F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18B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40,0</w:t>
            </w:r>
          </w:p>
        </w:tc>
        <w:tc>
          <w:tcPr>
            <w:tcW w:w="1212" w:type="dxa"/>
            <w:vAlign w:val="center"/>
          </w:tcPr>
          <w:p w:rsidR="00C21AFD" w:rsidRPr="00824FB9" w:rsidRDefault="0057368E" w:rsidP="00745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118B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13" w:type="dxa"/>
            <w:vAlign w:val="center"/>
          </w:tcPr>
          <w:p w:rsidR="00C21AFD" w:rsidRPr="00824FB9" w:rsidRDefault="0057368E" w:rsidP="00745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118B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20,0</w:t>
            </w:r>
          </w:p>
        </w:tc>
      </w:tr>
    </w:tbl>
    <w:p w:rsidR="003D0E05" w:rsidRDefault="003D0E05" w:rsidP="00411544">
      <w:pPr>
        <w:spacing w:after="120"/>
        <w:jc w:val="center"/>
      </w:pPr>
    </w:p>
    <w:p w:rsidR="001C6DAA" w:rsidRPr="00DF15B6" w:rsidRDefault="00FA2FC2" w:rsidP="006F4322">
      <w:pPr>
        <w:ind w:left="9912"/>
      </w:pPr>
      <w:r>
        <w:br w:type="page"/>
      </w:r>
      <w:bookmarkStart w:id="0" w:name="_Hlk62034406"/>
      <w:r w:rsidR="001C6DAA" w:rsidRPr="00DF15B6">
        <w:lastRenderedPageBreak/>
        <w:t xml:space="preserve">Приложение </w:t>
      </w:r>
      <w:r w:rsidR="00BB53D6">
        <w:t>2</w:t>
      </w:r>
      <w:r w:rsidR="006F4322">
        <w:br/>
      </w:r>
      <w:r w:rsidR="001C6DAA" w:rsidRPr="00DF15B6">
        <w:t>к муниципальной программе «</w:t>
      </w:r>
      <w:r w:rsidR="001C6DAA" w:rsidRPr="00DF15B6">
        <w:rPr>
          <w:bCs/>
        </w:rPr>
        <w:t>Капитальный ремонт общего имущества в многоквартирных домах</w:t>
      </w:r>
      <w:r w:rsidR="001C6DAA" w:rsidRPr="00DF15B6">
        <w:t>»</w:t>
      </w:r>
    </w:p>
    <w:p w:rsidR="001C6DAA" w:rsidRPr="00DF15B6" w:rsidRDefault="001C6DAA" w:rsidP="001C6DAA">
      <w:pPr>
        <w:jc w:val="center"/>
        <w:rPr>
          <w:rFonts w:eastAsia="Calibri"/>
        </w:rPr>
      </w:pPr>
    </w:p>
    <w:p w:rsidR="001C6DAA" w:rsidRPr="00DF15B6" w:rsidRDefault="001C6DAA" w:rsidP="00DF15B6">
      <w:pPr>
        <w:ind w:left="9204" w:firstLine="708"/>
        <w:rPr>
          <w:rFonts w:eastAsia="Calibri"/>
        </w:rPr>
      </w:pPr>
      <w:r w:rsidRPr="00DF15B6">
        <w:rPr>
          <w:rFonts w:eastAsia="Calibri"/>
        </w:rPr>
        <w:t>ФОРМА</w:t>
      </w:r>
    </w:p>
    <w:p w:rsidR="00AB278A" w:rsidRPr="00DF15B6" w:rsidRDefault="00AB278A" w:rsidP="001C6DAA">
      <w:pPr>
        <w:jc w:val="center"/>
        <w:rPr>
          <w:rFonts w:eastAsia="Calibri"/>
        </w:rPr>
      </w:pPr>
    </w:p>
    <w:p w:rsidR="001C6DAA" w:rsidRPr="00DF15B6" w:rsidRDefault="001C6DAA" w:rsidP="00AB278A">
      <w:pPr>
        <w:jc w:val="center"/>
        <w:rPr>
          <w:rFonts w:eastAsia="Calibri"/>
          <w:b/>
        </w:rPr>
      </w:pPr>
      <w:r w:rsidRPr="00DF15B6">
        <w:rPr>
          <w:rFonts w:eastAsia="Calibri"/>
          <w:b/>
        </w:rPr>
        <w:t>ОТЧЕТ</w:t>
      </w:r>
      <w:r w:rsidR="00DF15B6" w:rsidRPr="00DF15B6">
        <w:rPr>
          <w:rFonts w:eastAsia="Calibri"/>
          <w:b/>
        </w:rPr>
        <w:br/>
      </w:r>
      <w:r w:rsidRPr="00DF15B6">
        <w:rPr>
          <w:rFonts w:eastAsia="Calibri"/>
          <w:b/>
        </w:rPr>
        <w:t>о достижении</w:t>
      </w:r>
      <w:r w:rsidR="00DF15B6" w:rsidRPr="00DF15B6">
        <w:rPr>
          <w:rFonts w:eastAsia="Calibri"/>
          <w:b/>
        </w:rPr>
        <w:t xml:space="preserve"> </w:t>
      </w:r>
      <w:r w:rsidRPr="00DF15B6">
        <w:rPr>
          <w:rFonts w:eastAsia="Calibri"/>
          <w:b/>
        </w:rPr>
        <w:t xml:space="preserve">целевых показателей результативности </w:t>
      </w:r>
      <w:r w:rsidR="006F4322">
        <w:rPr>
          <w:rFonts w:eastAsia="Calibri"/>
          <w:b/>
        </w:rPr>
        <w:t>муниципальной программы</w:t>
      </w:r>
      <w:r w:rsidR="006F4322">
        <w:rPr>
          <w:rFonts w:eastAsia="Calibri"/>
          <w:b/>
        </w:rPr>
        <w:br/>
      </w:r>
      <w:r w:rsidR="00AB278A" w:rsidRPr="00DF15B6">
        <w:rPr>
          <w:b/>
        </w:rPr>
        <w:t>«</w:t>
      </w:r>
      <w:r w:rsidR="00AB278A" w:rsidRPr="00DF15B6">
        <w:rPr>
          <w:b/>
          <w:bCs/>
        </w:rPr>
        <w:t>Капитальный ремонт общего имущества в многоквартирных домах</w:t>
      </w:r>
      <w:r w:rsidR="00AB278A" w:rsidRPr="00DF15B6">
        <w:rPr>
          <w:b/>
        </w:rPr>
        <w:t>»</w:t>
      </w:r>
    </w:p>
    <w:p w:rsidR="001C6DAA" w:rsidRPr="00DF15B6" w:rsidRDefault="001C6DAA" w:rsidP="001C6DAA">
      <w:pPr>
        <w:jc w:val="right"/>
        <w:rPr>
          <w:rFonts w:eastAsia="Calibri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6"/>
        <w:gridCol w:w="5570"/>
        <w:gridCol w:w="2162"/>
        <w:gridCol w:w="1618"/>
        <w:gridCol w:w="1618"/>
        <w:gridCol w:w="1618"/>
        <w:gridCol w:w="1624"/>
      </w:tblGrid>
      <w:tr w:rsidR="00E53556" w:rsidRPr="00DF15B6" w:rsidTr="00286D49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bookmarkEnd w:id="0"/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 xml:space="preserve">№ </w:t>
            </w:r>
            <w:proofErr w:type="gramStart"/>
            <w:r w:rsidRPr="00DF15B6">
              <w:rPr>
                <w:rFonts w:eastAsia="Calibri"/>
              </w:rPr>
              <w:t>п</w:t>
            </w:r>
            <w:proofErr w:type="gramEnd"/>
            <w:r w:rsidRPr="00DF15B6">
              <w:rPr>
                <w:rFonts w:eastAsia="Calibri"/>
              </w:rPr>
              <w:t>/п</w:t>
            </w:r>
          </w:p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 xml:space="preserve">Единица </w:t>
            </w:r>
          </w:p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измерения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 xml:space="preserve">Значение целевого показателя результативности </w:t>
            </w:r>
          </w:p>
        </w:tc>
      </w:tr>
      <w:tr w:rsidR="00E53556" w:rsidRPr="00DF15B6" w:rsidTr="00286D49">
        <w:trPr>
          <w:trHeight w:val="326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15B6">
              <w:rPr>
                <w:rFonts w:eastAsia="Calibri"/>
              </w:rPr>
              <w:t>4 квартал</w:t>
            </w:r>
          </w:p>
        </w:tc>
      </w:tr>
      <w:tr w:rsidR="00E53556" w:rsidRPr="00DF15B6" w:rsidTr="00286D49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15B6"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Оплата взносов на капитальный ремонт в части муниципальный квартир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3556" w:rsidRPr="00DF15B6" w:rsidTr="00286D49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15B6">
              <w:rPr>
                <w:rFonts w:eastAsia="Calibri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Капитальный ремонт общего имущества многоквартирных домов без учета мер государственной (муниципальной) поддержки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bookmarkStart w:id="1" w:name="_GoBack"/>
            <w:bookmarkEnd w:id="1"/>
            <w:r>
              <w:rPr>
                <w:rFonts w:eastAsia="Calibri"/>
              </w:rPr>
              <w:t>руб.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56" w:rsidRPr="00DF15B6" w:rsidRDefault="00E53556" w:rsidP="00286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1C6DAA" w:rsidRDefault="001C6DAA" w:rsidP="00411544">
      <w:pPr>
        <w:spacing w:after="120"/>
        <w:jc w:val="center"/>
      </w:pPr>
    </w:p>
    <w:sectPr w:rsidR="001C6DAA" w:rsidSect="00CA7D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53" w:rsidRDefault="00F64D53">
      <w:r>
        <w:separator/>
      </w:r>
    </w:p>
  </w:endnote>
  <w:endnote w:type="continuationSeparator" w:id="0">
    <w:p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9B" w:rsidRDefault="00E2299B" w:rsidP="002837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99B" w:rsidRDefault="00E22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53" w:rsidRDefault="00F64D53">
      <w:r>
        <w:separator/>
      </w:r>
    </w:p>
  </w:footnote>
  <w:footnote w:type="continuationSeparator" w:id="0">
    <w:p w:rsidR="00F64D53" w:rsidRDefault="00F6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6F5"/>
    <w:multiLevelType w:val="hybridMultilevel"/>
    <w:tmpl w:val="71544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012611"/>
    <w:multiLevelType w:val="hybridMultilevel"/>
    <w:tmpl w:val="3A8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6C0A"/>
    <w:multiLevelType w:val="hybridMultilevel"/>
    <w:tmpl w:val="9A60DE0E"/>
    <w:lvl w:ilvl="0" w:tplc="44280CF8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028D0"/>
    <w:multiLevelType w:val="hybridMultilevel"/>
    <w:tmpl w:val="C3BA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55D6B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2"/>
    <w:rsid w:val="0000711D"/>
    <w:rsid w:val="00027C8F"/>
    <w:rsid w:val="0003203B"/>
    <w:rsid w:val="00060132"/>
    <w:rsid w:val="000710D4"/>
    <w:rsid w:val="0007416D"/>
    <w:rsid w:val="00097362"/>
    <w:rsid w:val="000C2118"/>
    <w:rsid w:val="000E2B39"/>
    <w:rsid w:val="000E606E"/>
    <w:rsid w:val="00102C1D"/>
    <w:rsid w:val="00120B28"/>
    <w:rsid w:val="00172970"/>
    <w:rsid w:val="00185D7C"/>
    <w:rsid w:val="001A09D3"/>
    <w:rsid w:val="001A4403"/>
    <w:rsid w:val="001C55C0"/>
    <w:rsid w:val="001C6DAA"/>
    <w:rsid w:val="001F1B5D"/>
    <w:rsid w:val="00202AE6"/>
    <w:rsid w:val="00213F79"/>
    <w:rsid w:val="00240413"/>
    <w:rsid w:val="002428AF"/>
    <w:rsid w:val="002556AD"/>
    <w:rsid w:val="00276496"/>
    <w:rsid w:val="00281A7F"/>
    <w:rsid w:val="0028379B"/>
    <w:rsid w:val="0028697E"/>
    <w:rsid w:val="002C6C98"/>
    <w:rsid w:val="002E548D"/>
    <w:rsid w:val="00325EFA"/>
    <w:rsid w:val="00352547"/>
    <w:rsid w:val="00352D6B"/>
    <w:rsid w:val="003562E7"/>
    <w:rsid w:val="003A5B7B"/>
    <w:rsid w:val="003C1286"/>
    <w:rsid w:val="003C2834"/>
    <w:rsid w:val="003D0E05"/>
    <w:rsid w:val="00411544"/>
    <w:rsid w:val="00425D3B"/>
    <w:rsid w:val="00430F88"/>
    <w:rsid w:val="004320C7"/>
    <w:rsid w:val="00434A75"/>
    <w:rsid w:val="00440E89"/>
    <w:rsid w:val="00445F1C"/>
    <w:rsid w:val="0046095F"/>
    <w:rsid w:val="00474512"/>
    <w:rsid w:val="00485B40"/>
    <w:rsid w:val="004B112A"/>
    <w:rsid w:val="004B1FBA"/>
    <w:rsid w:val="004B36F6"/>
    <w:rsid w:val="004C3491"/>
    <w:rsid w:val="00502EDA"/>
    <w:rsid w:val="005038D9"/>
    <w:rsid w:val="005118BA"/>
    <w:rsid w:val="005176B0"/>
    <w:rsid w:val="0053236B"/>
    <w:rsid w:val="00541198"/>
    <w:rsid w:val="00543117"/>
    <w:rsid w:val="00557180"/>
    <w:rsid w:val="0057368E"/>
    <w:rsid w:val="005A6F58"/>
    <w:rsid w:val="005B4665"/>
    <w:rsid w:val="005B6A5C"/>
    <w:rsid w:val="005B79A5"/>
    <w:rsid w:val="005D5FFE"/>
    <w:rsid w:val="005F248A"/>
    <w:rsid w:val="00606B73"/>
    <w:rsid w:val="00616F6A"/>
    <w:rsid w:val="00663EE0"/>
    <w:rsid w:val="00666E06"/>
    <w:rsid w:val="00666E29"/>
    <w:rsid w:val="00674FDB"/>
    <w:rsid w:val="006A46D6"/>
    <w:rsid w:val="006A7904"/>
    <w:rsid w:val="006C46CE"/>
    <w:rsid w:val="006F31ED"/>
    <w:rsid w:val="006F4322"/>
    <w:rsid w:val="00716364"/>
    <w:rsid w:val="00745F95"/>
    <w:rsid w:val="007535D2"/>
    <w:rsid w:val="0077722B"/>
    <w:rsid w:val="00795683"/>
    <w:rsid w:val="007A07DA"/>
    <w:rsid w:val="007C2A6A"/>
    <w:rsid w:val="007F3A22"/>
    <w:rsid w:val="00800493"/>
    <w:rsid w:val="00814084"/>
    <w:rsid w:val="00822E52"/>
    <w:rsid w:val="00827735"/>
    <w:rsid w:val="00827DFE"/>
    <w:rsid w:val="00857612"/>
    <w:rsid w:val="00875FF8"/>
    <w:rsid w:val="008869BA"/>
    <w:rsid w:val="0089125D"/>
    <w:rsid w:val="008942C0"/>
    <w:rsid w:val="008D2AB6"/>
    <w:rsid w:val="008D577B"/>
    <w:rsid w:val="008F6B23"/>
    <w:rsid w:val="009061AD"/>
    <w:rsid w:val="00911192"/>
    <w:rsid w:val="00912235"/>
    <w:rsid w:val="00933436"/>
    <w:rsid w:val="00937FF3"/>
    <w:rsid w:val="009611BB"/>
    <w:rsid w:val="00993169"/>
    <w:rsid w:val="009C3CCE"/>
    <w:rsid w:val="009E7C2B"/>
    <w:rsid w:val="00A00C48"/>
    <w:rsid w:val="00A03F40"/>
    <w:rsid w:val="00A22D6C"/>
    <w:rsid w:val="00A26476"/>
    <w:rsid w:val="00A2763B"/>
    <w:rsid w:val="00A30CFE"/>
    <w:rsid w:val="00A41D59"/>
    <w:rsid w:val="00A50446"/>
    <w:rsid w:val="00A632AC"/>
    <w:rsid w:val="00A70486"/>
    <w:rsid w:val="00A707AD"/>
    <w:rsid w:val="00A92866"/>
    <w:rsid w:val="00AB278A"/>
    <w:rsid w:val="00AD1E39"/>
    <w:rsid w:val="00AD1FB4"/>
    <w:rsid w:val="00AE6A4D"/>
    <w:rsid w:val="00AF7696"/>
    <w:rsid w:val="00B42DB9"/>
    <w:rsid w:val="00B47D28"/>
    <w:rsid w:val="00B646BA"/>
    <w:rsid w:val="00B94E89"/>
    <w:rsid w:val="00BB53D6"/>
    <w:rsid w:val="00BB7AA8"/>
    <w:rsid w:val="00BC62E7"/>
    <w:rsid w:val="00BC7FC2"/>
    <w:rsid w:val="00BF4D90"/>
    <w:rsid w:val="00C11EF3"/>
    <w:rsid w:val="00C1370E"/>
    <w:rsid w:val="00C21AFD"/>
    <w:rsid w:val="00C53362"/>
    <w:rsid w:val="00C6762D"/>
    <w:rsid w:val="00C738F2"/>
    <w:rsid w:val="00C75D68"/>
    <w:rsid w:val="00C84D0F"/>
    <w:rsid w:val="00C9162F"/>
    <w:rsid w:val="00C92A4F"/>
    <w:rsid w:val="00C958A6"/>
    <w:rsid w:val="00CA7D32"/>
    <w:rsid w:val="00CB660F"/>
    <w:rsid w:val="00CF56A6"/>
    <w:rsid w:val="00D02E76"/>
    <w:rsid w:val="00D214E0"/>
    <w:rsid w:val="00D21ABD"/>
    <w:rsid w:val="00D34245"/>
    <w:rsid w:val="00D45153"/>
    <w:rsid w:val="00D516D5"/>
    <w:rsid w:val="00D738B4"/>
    <w:rsid w:val="00D930D7"/>
    <w:rsid w:val="00DA20D5"/>
    <w:rsid w:val="00DD229D"/>
    <w:rsid w:val="00DD3C15"/>
    <w:rsid w:val="00DF15B6"/>
    <w:rsid w:val="00DF5579"/>
    <w:rsid w:val="00E077E5"/>
    <w:rsid w:val="00E2299B"/>
    <w:rsid w:val="00E259E8"/>
    <w:rsid w:val="00E30CAF"/>
    <w:rsid w:val="00E45F56"/>
    <w:rsid w:val="00E53556"/>
    <w:rsid w:val="00E80355"/>
    <w:rsid w:val="00E9119E"/>
    <w:rsid w:val="00E940B6"/>
    <w:rsid w:val="00E9686A"/>
    <w:rsid w:val="00EF5665"/>
    <w:rsid w:val="00F21666"/>
    <w:rsid w:val="00F34478"/>
    <w:rsid w:val="00F60A74"/>
    <w:rsid w:val="00F64D53"/>
    <w:rsid w:val="00F86538"/>
    <w:rsid w:val="00F959C6"/>
    <w:rsid w:val="00FA2FC2"/>
    <w:rsid w:val="00FB6109"/>
    <w:rsid w:val="00FC0094"/>
    <w:rsid w:val="00FD1C7C"/>
    <w:rsid w:val="00FD4608"/>
    <w:rsid w:val="00FE05D9"/>
    <w:rsid w:val="00FE153B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1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299B"/>
    <w:pPr>
      <w:keepNext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612"/>
    <w:pPr>
      <w:spacing w:before="100" w:beforeAutospacing="1" w:after="100" w:afterAutospacing="1"/>
    </w:pPr>
  </w:style>
  <w:style w:type="paragraph" w:styleId="a4">
    <w:name w:val="Body Text"/>
    <w:aliases w:val=" Знак"/>
    <w:basedOn w:val="a"/>
    <w:link w:val="a5"/>
    <w:rsid w:val="00857612"/>
    <w:pPr>
      <w:spacing w:before="100" w:beforeAutospacing="1" w:after="100" w:afterAutospacing="1"/>
    </w:pPr>
  </w:style>
  <w:style w:type="paragraph" w:styleId="2">
    <w:name w:val="Body Text 2"/>
    <w:basedOn w:val="a"/>
    <w:rsid w:val="00857612"/>
    <w:pPr>
      <w:spacing w:after="120" w:line="480" w:lineRule="auto"/>
    </w:pPr>
    <w:rPr>
      <w:sz w:val="20"/>
    </w:rPr>
  </w:style>
  <w:style w:type="paragraph" w:customStyle="1" w:styleId="ConsPlusTitle">
    <w:name w:val="ConsPlusTitle"/>
    <w:rsid w:val="00857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aliases w:val=" Знак Знак"/>
    <w:link w:val="a4"/>
    <w:locked/>
    <w:rsid w:val="008576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761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85761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ody Text Indent"/>
    <w:basedOn w:val="a"/>
    <w:rsid w:val="00857612"/>
    <w:pPr>
      <w:spacing w:after="120"/>
      <w:ind w:left="283"/>
    </w:pPr>
  </w:style>
  <w:style w:type="paragraph" w:styleId="31">
    <w:name w:val="Body Text 3"/>
    <w:basedOn w:val="a"/>
    <w:rsid w:val="00857612"/>
    <w:pPr>
      <w:autoSpaceDE w:val="0"/>
      <w:autoSpaceDN w:val="0"/>
      <w:adjustRightInd w:val="0"/>
    </w:pPr>
    <w:rPr>
      <w:sz w:val="20"/>
    </w:rPr>
  </w:style>
  <w:style w:type="character" w:styleId="a7">
    <w:name w:val="Hyperlink"/>
    <w:rsid w:val="00543117"/>
    <w:rPr>
      <w:color w:val="0000FF"/>
      <w:u w:val="single"/>
    </w:rPr>
  </w:style>
  <w:style w:type="character" w:styleId="a8">
    <w:name w:val="FollowedHyperlink"/>
    <w:rsid w:val="00543117"/>
    <w:rPr>
      <w:color w:val="800080"/>
      <w:u w:val="single"/>
    </w:rPr>
  </w:style>
  <w:style w:type="paragraph" w:customStyle="1" w:styleId="1">
    <w:name w:val="Стиль1"/>
    <w:rsid w:val="00543117"/>
    <w:pPr>
      <w:widowControl w:val="0"/>
      <w:snapToGrid w:val="0"/>
    </w:pPr>
    <w:rPr>
      <w:sz w:val="28"/>
    </w:rPr>
  </w:style>
  <w:style w:type="paragraph" w:customStyle="1" w:styleId="ConsPlusNonformat">
    <w:name w:val="ConsPlusNonformat"/>
    <w:rsid w:val="00543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E30C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Абзац списка1"/>
    <w:basedOn w:val="a"/>
    <w:link w:val="ListParagraphChar"/>
    <w:rsid w:val="00541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41198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footer"/>
    <w:basedOn w:val="a"/>
    <w:rsid w:val="008912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125D"/>
  </w:style>
  <w:style w:type="paragraph" w:styleId="ab">
    <w:name w:val="header"/>
    <w:basedOn w:val="a"/>
    <w:link w:val="ac"/>
    <w:rsid w:val="005571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57180"/>
    <w:rPr>
      <w:sz w:val="24"/>
      <w:szCs w:val="24"/>
    </w:rPr>
  </w:style>
  <w:style w:type="character" w:customStyle="1" w:styleId="30">
    <w:name w:val="Заголовок 3 Знак"/>
    <w:link w:val="3"/>
    <w:rsid w:val="00E2299B"/>
    <w:rPr>
      <w:rFonts w:eastAsia="Calibri"/>
      <w:b/>
      <w:sz w:val="24"/>
    </w:rPr>
  </w:style>
  <w:style w:type="paragraph" w:customStyle="1" w:styleId="12">
    <w:name w:val="Без интервала1"/>
    <w:rsid w:val="009061AD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2404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4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1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299B"/>
    <w:pPr>
      <w:keepNext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612"/>
    <w:pPr>
      <w:spacing w:before="100" w:beforeAutospacing="1" w:after="100" w:afterAutospacing="1"/>
    </w:pPr>
  </w:style>
  <w:style w:type="paragraph" w:styleId="a4">
    <w:name w:val="Body Text"/>
    <w:aliases w:val=" Знак"/>
    <w:basedOn w:val="a"/>
    <w:link w:val="a5"/>
    <w:rsid w:val="00857612"/>
    <w:pPr>
      <w:spacing w:before="100" w:beforeAutospacing="1" w:after="100" w:afterAutospacing="1"/>
    </w:pPr>
  </w:style>
  <w:style w:type="paragraph" w:styleId="2">
    <w:name w:val="Body Text 2"/>
    <w:basedOn w:val="a"/>
    <w:rsid w:val="00857612"/>
    <w:pPr>
      <w:spacing w:after="120" w:line="480" w:lineRule="auto"/>
    </w:pPr>
    <w:rPr>
      <w:sz w:val="20"/>
    </w:rPr>
  </w:style>
  <w:style w:type="paragraph" w:customStyle="1" w:styleId="ConsPlusTitle">
    <w:name w:val="ConsPlusTitle"/>
    <w:rsid w:val="00857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aliases w:val=" Знак Знак"/>
    <w:link w:val="a4"/>
    <w:locked/>
    <w:rsid w:val="008576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761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85761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ody Text Indent"/>
    <w:basedOn w:val="a"/>
    <w:rsid w:val="00857612"/>
    <w:pPr>
      <w:spacing w:after="120"/>
      <w:ind w:left="283"/>
    </w:pPr>
  </w:style>
  <w:style w:type="paragraph" w:styleId="31">
    <w:name w:val="Body Text 3"/>
    <w:basedOn w:val="a"/>
    <w:rsid w:val="00857612"/>
    <w:pPr>
      <w:autoSpaceDE w:val="0"/>
      <w:autoSpaceDN w:val="0"/>
      <w:adjustRightInd w:val="0"/>
    </w:pPr>
    <w:rPr>
      <w:sz w:val="20"/>
    </w:rPr>
  </w:style>
  <w:style w:type="character" w:styleId="a7">
    <w:name w:val="Hyperlink"/>
    <w:rsid w:val="00543117"/>
    <w:rPr>
      <w:color w:val="0000FF"/>
      <w:u w:val="single"/>
    </w:rPr>
  </w:style>
  <w:style w:type="character" w:styleId="a8">
    <w:name w:val="FollowedHyperlink"/>
    <w:rsid w:val="00543117"/>
    <w:rPr>
      <w:color w:val="800080"/>
      <w:u w:val="single"/>
    </w:rPr>
  </w:style>
  <w:style w:type="paragraph" w:customStyle="1" w:styleId="1">
    <w:name w:val="Стиль1"/>
    <w:rsid w:val="00543117"/>
    <w:pPr>
      <w:widowControl w:val="0"/>
      <w:snapToGrid w:val="0"/>
    </w:pPr>
    <w:rPr>
      <w:sz w:val="28"/>
    </w:rPr>
  </w:style>
  <w:style w:type="paragraph" w:customStyle="1" w:styleId="ConsPlusNonformat">
    <w:name w:val="ConsPlusNonformat"/>
    <w:rsid w:val="00543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E30C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Абзац списка1"/>
    <w:basedOn w:val="a"/>
    <w:link w:val="ListParagraphChar"/>
    <w:rsid w:val="00541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41198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footer"/>
    <w:basedOn w:val="a"/>
    <w:rsid w:val="008912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125D"/>
  </w:style>
  <w:style w:type="paragraph" w:styleId="ab">
    <w:name w:val="header"/>
    <w:basedOn w:val="a"/>
    <w:link w:val="ac"/>
    <w:rsid w:val="005571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57180"/>
    <w:rPr>
      <w:sz w:val="24"/>
      <w:szCs w:val="24"/>
    </w:rPr>
  </w:style>
  <w:style w:type="character" w:customStyle="1" w:styleId="30">
    <w:name w:val="Заголовок 3 Знак"/>
    <w:link w:val="3"/>
    <w:rsid w:val="00E2299B"/>
    <w:rPr>
      <w:rFonts w:eastAsia="Calibri"/>
      <w:b/>
      <w:sz w:val="24"/>
    </w:rPr>
  </w:style>
  <w:style w:type="paragraph" w:customStyle="1" w:styleId="12">
    <w:name w:val="Без интервала1"/>
    <w:rsid w:val="009061AD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2404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4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424CCD4602EBCDA913749974A7D15BF8131ED499EC96D2BB3149C5A3701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24CCD4602EBCDA913749974A7D15BF8131ED499EC96D2BB3149C5A30706D2BBDC7C3EB54AA5167517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586638970EB31A678635DE62F6B30293CEA22F740409474F025624563A0F618A75CAFB45077EB2SAa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24CCD4602EBCDA913749974A7D15BF8131ED499EC96D2BB3149C5A3701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586638970EB31A678634D462F6B30290C7A02A790709474F025624563A0F618A75CAFB45077EBFSAa3M" TargetMode="External"/><Relationship Id="rId10" Type="http://schemas.openxmlformats.org/officeDocument/2006/relationships/hyperlink" Target="consultantplus://offline/ref=58424CCD4602EBCDA913749974A7D15BF8131ED499EC96D2BB3149C5A30706D2BBDC7C3EB54BAE10751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24CCD4602EBCDA913759374A7D15BFB141AD998EA96D2BB3149C5A37017K" TargetMode="External"/><Relationship Id="rId14" Type="http://schemas.openxmlformats.org/officeDocument/2006/relationships/hyperlink" Target="consultantplus://offline/ref=6F85F58A3A3B97B6EBB3D168B9A834255248D917CF11930442082681C530041BF5C7B6BB4DBE9410PB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-</Company>
  <LinksUpToDate>false</LinksUpToDate>
  <CharactersWithSpaces>13619</CharactersWithSpaces>
  <SharedDoc>false</SharedDoc>
  <HLinks>
    <vt:vector size="48" baseType="variant"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consultantplus://offline/ref=D9586638970EB31A678635DE62F6B30293CEA22F740409474F025624563A0F618A75CAFB45077EB2SAa3M</vt:lpwstr>
      </vt:variant>
      <vt:variant>
        <vt:lpwstr/>
      </vt:variant>
      <vt:variant>
        <vt:i4>3932270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consultantplus://offline/ref=D9586638970EB31A678634D462F6B30290C7A02A790709474F025624563A0F618A75CAFB45077EBFSAa3M</vt:lpwstr>
      </vt:variant>
      <vt:variant>
        <vt:lpwstr/>
      </vt:variant>
      <vt:variant>
        <vt:i4>3932208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consultantplus://offline/ref=6F85F58A3A3B97B6EBB3D168B9A834255248D917CF11930442082681C530041BF5C7B6BB4DBE9410PB47K</vt:lpwstr>
      </vt:variant>
      <vt:variant>
        <vt:lpwstr/>
      </vt:variant>
      <vt:variant>
        <vt:i4>4194390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consultantplus://offline/ref=58424CCD4602EBCDA913749974A7D15BF8131ED499EC96D2BB3149C5A37017K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consultantplus://offline/ref=58424CCD4602EBCDA913749974A7D15BF8131ED499EC96D2BB3149C5A30706D2BBDC7C3EB54AA5167517K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consultantplus://offline/ref=58424CCD4602EBCDA913749974A7D15BF8131ED499EC96D2BB3149C5A37017K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consultantplus://offline/ref=58424CCD4602EBCDA913749974A7D15BF8131ED499EC96D2BB3149C5A30706D2BBDC7C3EB54BAE107517K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consultantplus://offline/ref=58424CCD4602EBCDA913759374A7D15BFB141AD998EA96D2BB3149C5A37017K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-</dc:creator>
  <cp:lastModifiedBy>Пользователь Windows</cp:lastModifiedBy>
  <cp:revision>3</cp:revision>
  <cp:lastPrinted>2022-03-04T12:48:00Z</cp:lastPrinted>
  <dcterms:created xsi:type="dcterms:W3CDTF">2023-02-06T09:01:00Z</dcterms:created>
  <dcterms:modified xsi:type="dcterms:W3CDTF">2023-02-07T07:23:00Z</dcterms:modified>
</cp:coreProperties>
</file>