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8" w:rsidRPr="00F955ED" w:rsidRDefault="002F3628" w:rsidP="002F362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F3628" w:rsidRPr="00F955ED" w:rsidRDefault="002F3628" w:rsidP="002F3628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F3628" w:rsidRPr="00F955ED" w:rsidRDefault="002F3628" w:rsidP="002F36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628" w:rsidRPr="00F955ED" w:rsidRDefault="002F3628" w:rsidP="002F36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628" w:rsidRPr="00F955ED" w:rsidRDefault="002F3628" w:rsidP="002F36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РЕШЕНИЕ</w:t>
      </w:r>
    </w:p>
    <w:p w:rsidR="002F3628" w:rsidRPr="00F955ED" w:rsidRDefault="002F3628" w:rsidP="002F36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(распоряжение и т.д.)</w:t>
      </w:r>
    </w:p>
    <w:p w:rsidR="002F3628" w:rsidRPr="00F955ED" w:rsidRDefault="002F3628" w:rsidP="002F36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</w:t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2F3628" w:rsidRPr="00F955ED" w:rsidRDefault="002F3628" w:rsidP="002F36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628" w:rsidRPr="00F955ED" w:rsidRDefault="002F3628" w:rsidP="002F3628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Об установлении публичного сервитута</w:t>
      </w:r>
    </w:p>
    <w:p w:rsidR="002F3628" w:rsidRPr="00F955ED" w:rsidRDefault="002F3628" w:rsidP="002F36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3628" w:rsidRPr="00F955ED" w:rsidRDefault="002F3628" w:rsidP="002F3628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Pr="00F955ED">
        <w:rPr>
          <w:rFonts w:ascii="Times New Roman" w:hAnsi="Times New Roman" w:cs="Times New Roman"/>
          <w:i/>
          <w:sz w:val="24"/>
          <w:szCs w:val="24"/>
        </w:rPr>
        <w:t>(адрес или описание местоположения таких земельных участков или земель)</w:t>
      </w:r>
      <w:r w:rsidRPr="00F955ED">
        <w:rPr>
          <w:rFonts w:ascii="Times New Roman" w:hAnsi="Times New Roman" w:cs="Times New Roman"/>
          <w:sz w:val="24"/>
          <w:szCs w:val="24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F3628" w:rsidRDefault="002F3628" w:rsidP="002F3628">
      <w:pPr>
        <w:pStyle w:val="ConsPlusNormal"/>
        <w:tabs>
          <w:tab w:val="left" w:pos="5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55ED">
        <w:rPr>
          <w:rFonts w:ascii="Times New Roman" w:hAnsi="Times New Roman" w:cs="Times New Roman"/>
          <w:sz w:val="24"/>
          <w:szCs w:val="24"/>
        </w:rPr>
        <w:t>__</w:t>
      </w:r>
    </w:p>
    <w:p w:rsidR="002F3628" w:rsidRPr="00F955ED" w:rsidRDefault="002F3628" w:rsidP="002F3628">
      <w:pPr>
        <w:pStyle w:val="ConsPlusNormal"/>
        <w:tabs>
          <w:tab w:val="left" w:pos="555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(</w:t>
      </w:r>
      <w:r w:rsidRPr="00F955ED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proofErr w:type="spellStart"/>
      <w:r w:rsidRPr="00F955ED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F955ED">
        <w:rPr>
          <w:rFonts w:ascii="Times New Roman" w:hAnsi="Times New Roman" w:cs="Times New Roman"/>
          <w:i/>
          <w:sz w:val="24"/>
          <w:szCs w:val="24"/>
        </w:rPr>
        <w:t>. 1-7 п.4 ст.23 Земельного кодекса РФ</w:t>
      </w:r>
      <w:r w:rsidRPr="00F955ED">
        <w:rPr>
          <w:rFonts w:ascii="Times New Roman" w:hAnsi="Times New Roman" w:cs="Times New Roman"/>
          <w:sz w:val="24"/>
          <w:szCs w:val="24"/>
        </w:rPr>
        <w:t>).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Сведения о публичном сервитуте: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1. Сведение об обладателе публичного сервитута.</w:t>
      </w:r>
    </w:p>
    <w:p w:rsidR="00B102DD" w:rsidRPr="000B25C5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2.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: _______________</w:t>
      </w:r>
      <w:r w:rsidRPr="000B25C5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102DD" w:rsidRPr="00F955ED" w:rsidRDefault="00B102DD" w:rsidP="00B102DD">
      <w:pPr>
        <w:pStyle w:val="ConsPlusNormal"/>
        <w:tabs>
          <w:tab w:val="left" w:pos="555"/>
          <w:tab w:val="left" w:pos="751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End"/>
      <w:r w:rsidRPr="00F955ED">
        <w:rPr>
          <w:rFonts w:ascii="Times New Roman" w:hAnsi="Times New Roman" w:cs="Times New Roman"/>
          <w:sz w:val="24"/>
          <w:szCs w:val="24"/>
        </w:rPr>
        <w:t>Кадастровый квартал, в котором расположены земли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955ED">
        <w:rPr>
          <w:rFonts w:ascii="Times New Roman" w:hAnsi="Times New Roman" w:cs="Times New Roman"/>
          <w:sz w:val="24"/>
          <w:szCs w:val="24"/>
        </w:rPr>
        <w:t>________;</w:t>
      </w:r>
      <w:proofErr w:type="gramEnd"/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Адреса или описание местоположения таких земельных участков или земель:________________________________________________________________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3. Срок публичного сервитута: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55ED">
        <w:rPr>
          <w:rFonts w:ascii="Times New Roman" w:hAnsi="Times New Roman" w:cs="Times New Roman"/>
          <w:sz w:val="24"/>
          <w:szCs w:val="24"/>
        </w:rPr>
        <w:t>_;</w:t>
      </w:r>
    </w:p>
    <w:p w:rsidR="00B102D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</w:t>
      </w:r>
      <w:r w:rsidRPr="000B25C5">
        <w:rPr>
          <w:rFonts w:ascii="Times New Roman" w:hAnsi="Times New Roman" w:cs="Times New Roman"/>
          <w:sz w:val="24"/>
          <w:szCs w:val="24"/>
        </w:rPr>
        <w:t>при наличии такого срока</w:t>
      </w:r>
      <w:r w:rsidRPr="00F955ED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5E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2DD" w:rsidRPr="00F955ED" w:rsidRDefault="00B102DD" w:rsidP="00B102DD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955ED">
        <w:rPr>
          <w:rFonts w:ascii="Times New Roman" w:hAnsi="Times New Roman" w:cs="Times New Roman"/>
          <w:sz w:val="24"/>
          <w:szCs w:val="24"/>
        </w:rPr>
        <w:t>_;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6. Реквизиты решений об утверждении документов или реквизиты документов в случае, если решение об установлении публичного сервитута принималось в соответствии с указанными документами (</w:t>
      </w:r>
      <w:r w:rsidRPr="000B25C5">
        <w:rPr>
          <w:rFonts w:ascii="Times New Roman" w:hAnsi="Times New Roman" w:cs="Times New Roman"/>
          <w:sz w:val="24"/>
          <w:szCs w:val="24"/>
        </w:rPr>
        <w:t>при наличии решений</w:t>
      </w:r>
      <w:r w:rsidRPr="00F955ED">
        <w:rPr>
          <w:rFonts w:ascii="Times New Roman" w:hAnsi="Times New Roman" w:cs="Times New Roman"/>
          <w:sz w:val="24"/>
          <w:szCs w:val="24"/>
        </w:rPr>
        <w:t>):</w:t>
      </w:r>
    </w:p>
    <w:p w:rsidR="00B102D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7.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955ED">
        <w:rPr>
          <w:rFonts w:ascii="Times New Roman" w:hAnsi="Times New Roman" w:cs="Times New Roman"/>
          <w:sz w:val="24"/>
          <w:szCs w:val="24"/>
        </w:rPr>
        <w:t>_______</w:t>
      </w:r>
    </w:p>
    <w:p w:rsidR="00B102DD" w:rsidRPr="00F955ED" w:rsidRDefault="00B102DD" w:rsidP="00B102DD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955ED">
        <w:rPr>
          <w:rFonts w:ascii="Times New Roman" w:hAnsi="Times New Roman" w:cs="Times New Roman"/>
          <w:sz w:val="24"/>
          <w:szCs w:val="24"/>
        </w:rPr>
        <w:t>;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не предоставленных гражданам или юридическим лицам): __________________________________________________;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10. указание на обязанность обладателя публичного сервитута обеспечивать состояние земельного участка, пригодное для использования в соответствии с видом разрешенного использования, а в случае неисполнения данного обязательства привести земельный участок в такое состояние и на сроки исполнения указанной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5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955ED">
        <w:rPr>
          <w:rFonts w:ascii="Times New Roman" w:hAnsi="Times New Roman" w:cs="Times New Roman"/>
          <w:sz w:val="24"/>
          <w:szCs w:val="24"/>
        </w:rPr>
        <w:t>__</w:t>
      </w:r>
    </w:p>
    <w:p w:rsidR="00B102DD" w:rsidRPr="00F955ED" w:rsidRDefault="00B102DD" w:rsidP="00B102DD">
      <w:pPr>
        <w:pStyle w:val="ConsPlusNormal"/>
        <w:tabs>
          <w:tab w:val="left" w:pos="5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102DD" w:rsidRPr="00F955ED" w:rsidRDefault="00B102DD" w:rsidP="00B102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00EAE" w:rsidRDefault="00B102DD" w:rsidP="00B102DD">
      <w:pPr>
        <w:pStyle w:val="ConsPlusNormal"/>
        <w:outlineLvl w:val="1"/>
      </w:pPr>
      <w:r w:rsidRPr="00F955E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sectPr w:rsidR="00400EAE" w:rsidSect="002F3628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8"/>
    <w:rsid w:val="00137153"/>
    <w:rsid w:val="002F3628"/>
    <w:rsid w:val="00400EAE"/>
    <w:rsid w:val="00830665"/>
    <w:rsid w:val="00B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6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3628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36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3628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2023-01-26T08:53:00Z</dcterms:created>
  <dcterms:modified xsi:type="dcterms:W3CDTF">2023-02-06T09:48:00Z</dcterms:modified>
</cp:coreProperties>
</file>