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D4445" w14:textId="7EE4E646" w:rsidR="00677D65" w:rsidRPr="006B253C" w:rsidRDefault="00677D65" w:rsidP="00677D65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253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</w:p>
    <w:p w14:paraId="42304D28" w14:textId="77777777" w:rsidR="00904B6D" w:rsidRPr="00677D65" w:rsidRDefault="00904B6D" w:rsidP="00677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C2625" w14:textId="6246218E" w:rsidR="00904B6D" w:rsidRPr="00677D65" w:rsidRDefault="00904B6D" w:rsidP="00677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D65">
        <w:rPr>
          <w:rFonts w:ascii="Times New Roman" w:hAnsi="Times New Roman" w:cs="Times New Roman"/>
          <w:b/>
          <w:sz w:val="24"/>
          <w:szCs w:val="24"/>
        </w:rPr>
        <w:t>Типовая форма задания</w:t>
      </w:r>
      <w:r w:rsidR="00677D65" w:rsidRPr="00677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D65">
        <w:rPr>
          <w:rFonts w:ascii="Times New Roman" w:hAnsi="Times New Roman" w:cs="Times New Roman"/>
          <w:b/>
          <w:sz w:val="24"/>
          <w:szCs w:val="24"/>
        </w:rPr>
        <w:t>на выполнение инженерных изысканий для подготовки</w:t>
      </w:r>
      <w:r w:rsidR="00677D65" w:rsidRPr="00677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D65">
        <w:rPr>
          <w:rFonts w:ascii="Times New Roman" w:hAnsi="Times New Roman" w:cs="Times New Roman"/>
          <w:b/>
          <w:sz w:val="24"/>
          <w:szCs w:val="24"/>
        </w:rPr>
        <w:t>документации по планировке территории</w:t>
      </w:r>
    </w:p>
    <w:p w14:paraId="549018FB" w14:textId="77777777" w:rsidR="00904B6D" w:rsidRPr="00677D65" w:rsidRDefault="00904B6D" w:rsidP="00677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2782"/>
        <w:gridCol w:w="6974"/>
      </w:tblGrid>
      <w:tr w:rsidR="00904B6D" w:rsidRPr="00677D65" w14:paraId="6528D9F6" w14:textId="77777777" w:rsidTr="00677D65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3039" w14:textId="3BEC9CD8" w:rsidR="00904B6D" w:rsidRPr="00677D65" w:rsidRDefault="00677D65" w:rsidP="0067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04B6D"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04B6D" w:rsidRPr="00677D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04B6D" w:rsidRPr="00677D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C8C9" w14:textId="77777777" w:rsidR="00904B6D" w:rsidRPr="00677D65" w:rsidRDefault="00904B6D" w:rsidP="0067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84D6" w14:textId="77777777" w:rsidR="00904B6D" w:rsidRPr="00677D65" w:rsidRDefault="00904B6D" w:rsidP="0067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</w:t>
            </w:r>
          </w:p>
        </w:tc>
      </w:tr>
      <w:tr w:rsidR="00904B6D" w:rsidRPr="00677D65" w14:paraId="6CAE7168" w14:textId="77777777" w:rsidTr="00677D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927F" w14:textId="77777777" w:rsidR="00904B6D" w:rsidRPr="00677D65" w:rsidRDefault="00904B6D" w:rsidP="0067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1410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8275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6D" w:rsidRPr="00677D65" w14:paraId="36524B2D" w14:textId="77777777" w:rsidTr="00677D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97BE" w14:textId="77777777" w:rsidR="00904B6D" w:rsidRPr="00677D65" w:rsidRDefault="00904B6D" w:rsidP="0067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42B2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Основание для выполнения инженерных изысканий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6513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2.1. МНПА______________ от ___________ № _________.</w:t>
            </w:r>
          </w:p>
          <w:p w14:paraId="2B1095DF" w14:textId="39F766ED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677D6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31.03.2017 </w:t>
            </w:r>
            <w:r w:rsidR="00677D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№20»</w:t>
            </w:r>
          </w:p>
        </w:tc>
      </w:tr>
      <w:tr w:rsidR="00904B6D" w:rsidRPr="00677D65" w14:paraId="0128AC51" w14:textId="77777777" w:rsidTr="00677D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DBE9" w14:textId="77777777" w:rsidR="00904B6D" w:rsidRPr="00677D65" w:rsidRDefault="00904B6D" w:rsidP="0067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35F6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00AC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6D" w:rsidRPr="00677D65" w14:paraId="0D206E9D" w14:textId="77777777" w:rsidTr="00677D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4D23" w14:textId="77777777" w:rsidR="00904B6D" w:rsidRPr="00677D65" w:rsidRDefault="00904B6D" w:rsidP="0067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E38C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Исполнитель инженерных изысканий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612B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Определяется в соответствии с законодательством Российской Федерации.</w:t>
            </w:r>
          </w:p>
        </w:tc>
      </w:tr>
      <w:tr w:rsidR="00904B6D" w:rsidRPr="00677D65" w14:paraId="7097BE9D" w14:textId="77777777" w:rsidTr="00677D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3528" w14:textId="77777777" w:rsidR="00904B6D" w:rsidRPr="00677D65" w:rsidRDefault="00904B6D" w:rsidP="0067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1B3F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Виды инженерных изысканий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FFF4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5.1. Инженерно-геодезические изыскания.</w:t>
            </w:r>
          </w:p>
          <w:p w14:paraId="59C8F2BB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5.2. Инженерно-геологические изыскания.</w:t>
            </w:r>
          </w:p>
          <w:p w14:paraId="0D14C787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5.3. Инженерно-гидрометеорологические изыскания.</w:t>
            </w:r>
          </w:p>
          <w:p w14:paraId="7137467B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5.4. Инженерно-экологические изыскания</w:t>
            </w:r>
          </w:p>
        </w:tc>
      </w:tr>
      <w:tr w:rsidR="00904B6D" w:rsidRPr="00677D65" w14:paraId="77CDD20A" w14:textId="77777777" w:rsidTr="00677D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7677" w14:textId="77777777" w:rsidR="00904B6D" w:rsidRPr="00677D65" w:rsidRDefault="00904B6D" w:rsidP="0067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563A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9BE1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МСК-47 ____________</w:t>
            </w:r>
          </w:p>
        </w:tc>
      </w:tr>
      <w:tr w:rsidR="00904B6D" w:rsidRPr="00677D65" w14:paraId="7B60FDF0" w14:textId="77777777" w:rsidTr="00677D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B887" w14:textId="77777777" w:rsidR="00904B6D" w:rsidRPr="00677D65" w:rsidRDefault="00904B6D" w:rsidP="0067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E64A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Система высот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7728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Балтийская</w:t>
            </w:r>
            <w:proofErr w:type="gramEnd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 1977 года.</w:t>
            </w:r>
          </w:p>
        </w:tc>
      </w:tr>
      <w:tr w:rsidR="00904B6D" w:rsidRPr="00677D65" w14:paraId="37C44421" w14:textId="77777777" w:rsidTr="00677D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DA2C" w14:textId="77777777" w:rsidR="00904B6D" w:rsidRPr="00677D65" w:rsidRDefault="00904B6D" w:rsidP="0067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98BB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Район размещения (местоположение)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3A77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Место расположения: Ленинградская область</w:t>
            </w:r>
            <w:proofErr w:type="gramStart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, ________________________________________________________</w:t>
            </w:r>
            <w:proofErr w:type="gramEnd"/>
          </w:p>
          <w:p w14:paraId="050FBCE1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________________________________________________________.</w:t>
            </w:r>
          </w:p>
          <w:p w14:paraId="47CDA874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Границы территории проектирования приняты в соответствии с приложением № 1 МНПА </w:t>
            </w:r>
            <w:proofErr w:type="gramStart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 _____________ № ________.</w:t>
            </w:r>
          </w:p>
        </w:tc>
      </w:tr>
      <w:tr w:rsidR="00904B6D" w:rsidRPr="00677D65" w14:paraId="547A72F1" w14:textId="77777777" w:rsidTr="00677D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8598" w14:textId="77777777" w:rsidR="00904B6D" w:rsidRPr="00677D65" w:rsidRDefault="00904B6D" w:rsidP="0067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0FBC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Цель и назначение работ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47FC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Подготовка исходных данных для проекта планировки территории и проекта межевания территории.</w:t>
            </w:r>
          </w:p>
          <w:p w14:paraId="310E5A3A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 выполняются с целью получения данных о ситуации и рельефе местности путем создания инженерно-топографического плана в качестве топографической основы для подготовки проекта планировки территории и проекта межевания территории.</w:t>
            </w:r>
          </w:p>
          <w:p w14:paraId="0EA83396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Инженерно-геологические изыскания выполняются с целью получения материалов об инженерно-геологических условиях, необходимых для подготовки проекта планировки территории.</w:t>
            </w:r>
          </w:p>
          <w:p w14:paraId="65CFA86A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Инженерно-экологические изыскания должны обеспечить получение материалов об инженерно-экологических условиях, необходимых для подготовки проекта планировки территории.</w:t>
            </w:r>
          </w:p>
          <w:p w14:paraId="6A7CE56D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Инженерно-гидрометеорологические изыскания должны обеспечить получение материалов об инженерно-гидрометеорологических условиях, необходимых для подготовки проекта планировки территории.</w:t>
            </w:r>
          </w:p>
        </w:tc>
      </w:tr>
      <w:tr w:rsidR="00904B6D" w:rsidRPr="00677D65" w14:paraId="48440A96" w14:textId="77777777" w:rsidTr="00677D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7A6A" w14:textId="77777777" w:rsidR="00904B6D" w:rsidRPr="00677D65" w:rsidRDefault="00904B6D" w:rsidP="0067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1FCF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Виды работ в составе инженерных изысканий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FFE0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Состав и объем инженерных изысканий для подготовки документации по планировке территории,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законодательством.</w:t>
            </w:r>
          </w:p>
          <w:p w14:paraId="0039E648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Программа инженерных изысканий разрабатывается исполнителем инженерных изысканий на основе настоящего задания и утверждается Заказчиком.</w:t>
            </w:r>
          </w:p>
        </w:tc>
      </w:tr>
      <w:tr w:rsidR="00904B6D" w:rsidRPr="00677D65" w14:paraId="6CFFA5D6" w14:textId="77777777" w:rsidTr="00677D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F054" w14:textId="77777777" w:rsidR="00904B6D" w:rsidRPr="00677D65" w:rsidRDefault="00904B6D" w:rsidP="0067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C047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Требования к точности, надежности,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1DB7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Выполненные инженерные изыскания должны соответствовать требованиям:</w:t>
            </w:r>
          </w:p>
          <w:p w14:paraId="0707B89F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- СП 502.1325800.2021 «Инженерно-экологические изыскания для строительства. Общие правила производства работ»;</w:t>
            </w:r>
          </w:p>
          <w:p w14:paraId="4E4255A5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- СП 482.1325800.2020 «Инженерно</w:t>
            </w:r>
            <w:r w:rsidRPr="00677D65">
              <w:rPr>
                <w:rFonts w:ascii="Times New Roman" w:hAnsi="Times New Roman" w:cs="Times New Roman"/>
                <w:sz w:val="24"/>
                <w:szCs w:val="24"/>
              </w:rPr>
              <w:softHyphen/>
              <w:t>-гидрометеорологические изыскания для строительства. Общие правила производства работ»;</w:t>
            </w:r>
          </w:p>
          <w:p w14:paraId="61DC8962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- СП 317.1325800.2017 «Инженерно-геодезические изыскания для строительства. Общие правила производства работ»;</w:t>
            </w:r>
          </w:p>
          <w:p w14:paraId="648F6AC3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- СП 446.1325800.2019 «Инженерно-геологические изыскания для строительства. Общие правила производства работ».</w:t>
            </w:r>
          </w:p>
        </w:tc>
      </w:tr>
      <w:tr w:rsidR="00904B6D" w:rsidRPr="00677D65" w14:paraId="7A328BDD" w14:textId="77777777" w:rsidTr="00677D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EB45" w14:textId="77777777" w:rsidR="00904B6D" w:rsidRPr="00677D65" w:rsidRDefault="00904B6D" w:rsidP="0067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7888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материалам и результатам инженерных изысканий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B14D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Исполнитель передает Инициатору технические отчеты по инженерным изысканиям в электронном виде на (</w:t>
            </w:r>
            <w:r w:rsidRPr="00677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77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 - диск) носителе (по 2 экземпляра, в рабочих форматах (</w:t>
            </w:r>
            <w:proofErr w:type="spellStart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) и форматах предусмотренных постановлением Правительства Российской Федерации от 13.03.2020 № 279 «Об информационном обеспечении градостроительной деятельности» и Положением о государственной информационной системе обеспечения градостроительной деятельности Ленинградской области", утвержденным постановлением Правительства Ленинградской области от 18.08.2021 № 539</w:t>
            </w:r>
            <w:proofErr w:type="gramEnd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, подписанные ЭЦП.</w:t>
            </w:r>
          </w:p>
          <w:p w14:paraId="0AB5C426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отчет должен соответствовать требованиям </w:t>
            </w:r>
            <w:hyperlink r:id="rId7" w:history="1">
              <w:r w:rsidRPr="00677D65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СП 438.1325800.2019</w:t>
              </w:r>
            </w:hyperlink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677D65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СП 47.13330.2016</w:t>
              </w:r>
            </w:hyperlink>
          </w:p>
        </w:tc>
      </w:tr>
      <w:tr w:rsidR="00904B6D" w:rsidRPr="00677D65" w14:paraId="09F5CF62" w14:textId="77777777" w:rsidTr="00677D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2BC9" w14:textId="205C52E3" w:rsidR="00904B6D" w:rsidRPr="00677D65" w:rsidRDefault="00677D65" w:rsidP="0067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B6D" w:rsidRPr="00677D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6701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Требования к передаче материалов на электронных носителях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78E9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Требования к форматам отчетных материалов и к картографическим данным:</w:t>
            </w:r>
          </w:p>
          <w:p w14:paraId="65FB83E5" w14:textId="5515C2E1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- форматы векторных данных: </w:t>
            </w:r>
            <w:proofErr w:type="spellStart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 (.</w:t>
            </w:r>
            <w:proofErr w:type="spellStart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Формат *.</w:t>
            </w:r>
            <w:proofErr w:type="spellStart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 должен поддерживаться всеми версиями AutoCAD начиная с 2005 г. и форматах предусмотренных постановлением Правительства Российской Федерации от 13.03.2020 № 279 «Об информационном обеспечении градостроительной деятельности» и Положением о государственной информационной системе обеспечения градостроительной деятельности Ленинградской области, утвержденным постановлением Правительства Ленинградской области от 18.08.2021 № 539;</w:t>
            </w:r>
            <w:proofErr w:type="gramEnd"/>
          </w:p>
          <w:p w14:paraId="7CFFCEC4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форматы основной, сопроводительной, дополняющей документации: *.</w:t>
            </w:r>
            <w:proofErr w:type="spellStart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, *.</w:t>
            </w:r>
            <w:proofErr w:type="spellStart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proofErr w:type="spellEnd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, *.</w:t>
            </w:r>
            <w:proofErr w:type="spellStart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AC2897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Электронная версия комплекта графической документации выполняется в программе AutoCAD в формате DWG и Adobe Acrobat в формате PDF, текстовой документации - в формате Word и Adobe Acrobat в формате PDF, подписанные ЭЦП, и комплектно передается на (</w:t>
            </w:r>
            <w:r w:rsidRPr="00677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77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 - диск) носителе, подготовленном разработчиком документации (оригинал-диск).</w:t>
            </w:r>
          </w:p>
          <w:p w14:paraId="739E1E91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Маркировка дисков выполняется печатным способом с указанием наименования объекта, заказчика, разработчика документации, даты изготовления электронной версии, порядкового номера диска. Диск должен быть упакован в пластиковый бокс, на лицевой поверхности которого также делается соответствующая маркировка.</w:t>
            </w:r>
          </w:p>
          <w:p w14:paraId="1407884E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В корневом каталоге диска должен находиться текстовый файл содержания.</w:t>
            </w:r>
          </w:p>
          <w:p w14:paraId="0004D3E8" w14:textId="77777777" w:rsidR="00904B6D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диска должны соответствовать комплекту документации. Каждый физический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      </w:r>
          </w:p>
          <w:p w14:paraId="54422E44" w14:textId="77777777" w:rsidR="006E03AC" w:rsidRPr="00677D65" w:rsidRDefault="00904B6D" w:rsidP="0067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65">
              <w:rPr>
                <w:rFonts w:ascii="Times New Roman" w:hAnsi="Times New Roman" w:cs="Times New Roman"/>
                <w:sz w:val="24"/>
                <w:szCs w:val="24"/>
              </w:rPr>
              <w:t xml:space="preserve">Файлы должны открываться в режиме просмотра средствами операционной </w:t>
            </w:r>
            <w:r w:rsidR="006E03AC" w:rsidRPr="00677D65">
              <w:rPr>
                <w:rFonts w:ascii="Times New Roman" w:hAnsi="Times New Roman" w:cs="Times New Roman"/>
                <w:sz w:val="24"/>
                <w:szCs w:val="24"/>
              </w:rPr>
              <w:t>системы Windows 9x/XP/NT/2000.»</w:t>
            </w:r>
          </w:p>
        </w:tc>
      </w:tr>
    </w:tbl>
    <w:p w14:paraId="36219A6D" w14:textId="77777777" w:rsidR="00904B6D" w:rsidRPr="00904B6D" w:rsidRDefault="00904B6D" w:rsidP="00EE2A0C">
      <w:pPr>
        <w:pStyle w:val="ConsPlusNonformat"/>
        <w:jc w:val="both"/>
        <w:rPr>
          <w:rFonts w:ascii="Times New Roman" w:hAnsi="Times New Roman" w:cs="Times New Roman"/>
        </w:rPr>
      </w:pPr>
    </w:p>
    <w:sectPr w:rsidR="00904B6D" w:rsidRPr="00904B6D" w:rsidSect="00E40F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69B4"/>
    <w:multiLevelType w:val="hybridMultilevel"/>
    <w:tmpl w:val="C49C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C9102A"/>
    <w:multiLevelType w:val="hybridMultilevel"/>
    <w:tmpl w:val="22F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03"/>
    <w:rsid w:val="0000164E"/>
    <w:rsid w:val="00011879"/>
    <w:rsid w:val="00016039"/>
    <w:rsid w:val="00050B6F"/>
    <w:rsid w:val="000F00FC"/>
    <w:rsid w:val="001229E4"/>
    <w:rsid w:val="00154416"/>
    <w:rsid w:val="00173F03"/>
    <w:rsid w:val="00191F8C"/>
    <w:rsid w:val="00207C1B"/>
    <w:rsid w:val="00221502"/>
    <w:rsid w:val="002326A4"/>
    <w:rsid w:val="00235D3B"/>
    <w:rsid w:val="00261E2E"/>
    <w:rsid w:val="00281303"/>
    <w:rsid w:val="00290E88"/>
    <w:rsid w:val="002C128A"/>
    <w:rsid w:val="002C7621"/>
    <w:rsid w:val="003269A3"/>
    <w:rsid w:val="00385948"/>
    <w:rsid w:val="003A210E"/>
    <w:rsid w:val="004143F3"/>
    <w:rsid w:val="00432EC7"/>
    <w:rsid w:val="004406BF"/>
    <w:rsid w:val="004A4843"/>
    <w:rsid w:val="004A5AA6"/>
    <w:rsid w:val="004D2E56"/>
    <w:rsid w:val="004E01A5"/>
    <w:rsid w:val="004E0CC5"/>
    <w:rsid w:val="00517531"/>
    <w:rsid w:val="005405F1"/>
    <w:rsid w:val="005417A4"/>
    <w:rsid w:val="00544553"/>
    <w:rsid w:val="00552E32"/>
    <w:rsid w:val="00584373"/>
    <w:rsid w:val="005B06FC"/>
    <w:rsid w:val="005E690B"/>
    <w:rsid w:val="005E7959"/>
    <w:rsid w:val="00613533"/>
    <w:rsid w:val="006611D1"/>
    <w:rsid w:val="00663705"/>
    <w:rsid w:val="00677D65"/>
    <w:rsid w:val="006866D1"/>
    <w:rsid w:val="006A76F6"/>
    <w:rsid w:val="006B253C"/>
    <w:rsid w:val="006C49AD"/>
    <w:rsid w:val="006E03AC"/>
    <w:rsid w:val="007014A7"/>
    <w:rsid w:val="00714D0C"/>
    <w:rsid w:val="00721C29"/>
    <w:rsid w:val="00736D15"/>
    <w:rsid w:val="0075733D"/>
    <w:rsid w:val="0076069C"/>
    <w:rsid w:val="007778CB"/>
    <w:rsid w:val="007A3262"/>
    <w:rsid w:val="007C0FB5"/>
    <w:rsid w:val="007C471D"/>
    <w:rsid w:val="0081055E"/>
    <w:rsid w:val="008231C7"/>
    <w:rsid w:val="00834F48"/>
    <w:rsid w:val="0084765B"/>
    <w:rsid w:val="008865CE"/>
    <w:rsid w:val="008C4345"/>
    <w:rsid w:val="00904B6D"/>
    <w:rsid w:val="00917EC4"/>
    <w:rsid w:val="00967320"/>
    <w:rsid w:val="009737DF"/>
    <w:rsid w:val="009A328D"/>
    <w:rsid w:val="009B6EEA"/>
    <w:rsid w:val="009F509C"/>
    <w:rsid w:val="00A0470F"/>
    <w:rsid w:val="00A27C44"/>
    <w:rsid w:val="00A31840"/>
    <w:rsid w:val="00A3310A"/>
    <w:rsid w:val="00A61763"/>
    <w:rsid w:val="00AA420E"/>
    <w:rsid w:val="00AC34EF"/>
    <w:rsid w:val="00AC67DE"/>
    <w:rsid w:val="00AD04CA"/>
    <w:rsid w:val="00AF44F1"/>
    <w:rsid w:val="00B1401E"/>
    <w:rsid w:val="00B30B17"/>
    <w:rsid w:val="00B50A3B"/>
    <w:rsid w:val="00B71319"/>
    <w:rsid w:val="00B80A18"/>
    <w:rsid w:val="00BC5422"/>
    <w:rsid w:val="00BD1C7C"/>
    <w:rsid w:val="00BF14B4"/>
    <w:rsid w:val="00C16301"/>
    <w:rsid w:val="00C3451B"/>
    <w:rsid w:val="00C739EE"/>
    <w:rsid w:val="00CC44AB"/>
    <w:rsid w:val="00CF1177"/>
    <w:rsid w:val="00D544B3"/>
    <w:rsid w:val="00D86498"/>
    <w:rsid w:val="00DA2EB9"/>
    <w:rsid w:val="00DE7C17"/>
    <w:rsid w:val="00E002BD"/>
    <w:rsid w:val="00E04BE9"/>
    <w:rsid w:val="00E20A23"/>
    <w:rsid w:val="00E30DB5"/>
    <w:rsid w:val="00E40FC4"/>
    <w:rsid w:val="00E56DA0"/>
    <w:rsid w:val="00E872AF"/>
    <w:rsid w:val="00EA3089"/>
    <w:rsid w:val="00EC5B06"/>
    <w:rsid w:val="00ED4636"/>
    <w:rsid w:val="00EE2A0C"/>
    <w:rsid w:val="00F43EF9"/>
    <w:rsid w:val="00F5742C"/>
    <w:rsid w:val="00F74048"/>
    <w:rsid w:val="00F83989"/>
    <w:rsid w:val="00F83F26"/>
    <w:rsid w:val="00FD1EC1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F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6069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F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73F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3F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73F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3F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73F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3F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3F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FD1EC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D1EC1"/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04B6D"/>
    <w:rPr>
      <w:color w:val="0000FF" w:themeColor="hyperlink"/>
      <w:u w:val="single"/>
    </w:rPr>
  </w:style>
  <w:style w:type="paragraph" w:styleId="a6">
    <w:name w:val="List Paragraph"/>
    <w:basedOn w:val="a"/>
    <w:qFormat/>
    <w:rsid w:val="00F83F26"/>
    <w:pPr>
      <w:ind w:left="720"/>
      <w:contextualSpacing/>
    </w:pPr>
  </w:style>
  <w:style w:type="character" w:customStyle="1" w:styleId="2">
    <w:name w:val="Основной текст2"/>
    <w:uiPriority w:val="99"/>
    <w:rsid w:val="0001603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table" w:styleId="a7">
    <w:name w:val="Table Grid"/>
    <w:basedOn w:val="a1"/>
    <w:uiPriority w:val="59"/>
    <w:rsid w:val="0067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606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6069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F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73F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3F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73F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3F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73F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3F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3F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FD1EC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D1EC1"/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04B6D"/>
    <w:rPr>
      <w:color w:val="0000FF" w:themeColor="hyperlink"/>
      <w:u w:val="single"/>
    </w:rPr>
  </w:style>
  <w:style w:type="paragraph" w:styleId="a6">
    <w:name w:val="List Paragraph"/>
    <w:basedOn w:val="a"/>
    <w:qFormat/>
    <w:rsid w:val="00F83F26"/>
    <w:pPr>
      <w:ind w:left="720"/>
      <w:contextualSpacing/>
    </w:pPr>
  </w:style>
  <w:style w:type="character" w:customStyle="1" w:styleId="2">
    <w:name w:val="Основной текст2"/>
    <w:uiPriority w:val="99"/>
    <w:rsid w:val="0001603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table" w:styleId="a7">
    <w:name w:val="Table Grid"/>
    <w:basedOn w:val="a1"/>
    <w:uiPriority w:val="59"/>
    <w:rsid w:val="0067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606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36E33ABE0B64EFA5DEDF4197BDDA1435DD5725DE6F68B4F12A30B843D64FCEBC7621A51844FBA52AEDAFD03i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F36E33ABE0B64EFA5DEDF4197BDDA14359DC705CE6F68B4F12A30B843D64FCEBC7621A51844FBA52AEDAFD03i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A595-A720-4FDE-A17D-8E1B7CC1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 Овчарова</dc:creator>
  <cp:lastModifiedBy>Пользователь Windows</cp:lastModifiedBy>
  <cp:revision>2</cp:revision>
  <dcterms:created xsi:type="dcterms:W3CDTF">2024-08-07T11:52:00Z</dcterms:created>
  <dcterms:modified xsi:type="dcterms:W3CDTF">2024-08-07T11:52:00Z</dcterms:modified>
</cp:coreProperties>
</file>